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E14EA" w:rsidRPr="004459FD" w:rsidP="00EC450E">
      <w:pPr>
        <w:jc w:val="right"/>
        <w:rPr>
          <w:sz w:val="27"/>
          <w:szCs w:val="27"/>
        </w:rPr>
      </w:pPr>
      <w:r w:rsidRPr="004459FD">
        <w:rPr>
          <w:sz w:val="27"/>
          <w:szCs w:val="27"/>
        </w:rPr>
        <w:t xml:space="preserve">дело № </w:t>
      </w:r>
      <w:r w:rsidRPr="004459FD" w:rsidR="0034479D">
        <w:rPr>
          <w:sz w:val="27"/>
          <w:szCs w:val="27"/>
        </w:rPr>
        <w:t>5</w:t>
      </w:r>
      <w:r w:rsidRPr="004459FD">
        <w:rPr>
          <w:sz w:val="27"/>
          <w:szCs w:val="27"/>
        </w:rPr>
        <w:t>-</w:t>
      </w:r>
      <w:r w:rsidR="00792E1B">
        <w:rPr>
          <w:sz w:val="27"/>
          <w:szCs w:val="27"/>
        </w:rPr>
        <w:t>698</w:t>
      </w:r>
      <w:r w:rsidRPr="004459FD">
        <w:rPr>
          <w:sz w:val="27"/>
          <w:szCs w:val="27"/>
        </w:rPr>
        <w:t>-200</w:t>
      </w:r>
      <w:r w:rsidRPr="004459FD" w:rsidR="0034479D">
        <w:rPr>
          <w:sz w:val="27"/>
          <w:szCs w:val="27"/>
        </w:rPr>
        <w:t>1</w:t>
      </w:r>
      <w:r w:rsidRPr="004459FD">
        <w:rPr>
          <w:sz w:val="27"/>
          <w:szCs w:val="27"/>
        </w:rPr>
        <w:t>/20</w:t>
      </w:r>
      <w:r w:rsidRPr="004459FD" w:rsidR="00F55AAE">
        <w:rPr>
          <w:sz w:val="27"/>
          <w:szCs w:val="27"/>
        </w:rPr>
        <w:t>2</w:t>
      </w:r>
      <w:r w:rsidRPr="004459FD" w:rsidR="00355D84">
        <w:rPr>
          <w:sz w:val="27"/>
          <w:szCs w:val="27"/>
        </w:rPr>
        <w:t>6</w:t>
      </w:r>
    </w:p>
    <w:p w:rsidR="000E14EA" w:rsidRPr="005C7712" w:rsidP="005C7712">
      <w:pPr>
        <w:tabs>
          <w:tab w:val="center" w:pos="4960"/>
          <w:tab w:val="left" w:pos="8985"/>
        </w:tabs>
        <w:jc w:val="center"/>
        <w:rPr>
          <w:sz w:val="27"/>
          <w:szCs w:val="27"/>
        </w:rPr>
      </w:pPr>
      <w:r w:rsidRPr="005C7712">
        <w:rPr>
          <w:sz w:val="27"/>
          <w:szCs w:val="27"/>
        </w:rPr>
        <w:t>П О С Т А Н О В Л Е Н И Е</w:t>
      </w:r>
    </w:p>
    <w:p w:rsidR="000E14EA" w:rsidRPr="004459FD" w:rsidP="00EC450E">
      <w:pPr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>
        <w:rPr>
          <w:sz w:val="27"/>
          <w:szCs w:val="27"/>
        </w:rPr>
        <w:t>1</w:t>
      </w:r>
      <w:r w:rsidR="00F469ED">
        <w:rPr>
          <w:sz w:val="27"/>
          <w:szCs w:val="27"/>
        </w:rPr>
        <w:t>1</w:t>
      </w:r>
      <w:r>
        <w:rPr>
          <w:sz w:val="27"/>
          <w:szCs w:val="27"/>
        </w:rPr>
        <w:t xml:space="preserve"> августа</w:t>
      </w:r>
      <w:r w:rsidRPr="004459FD">
        <w:rPr>
          <w:sz w:val="27"/>
          <w:szCs w:val="27"/>
        </w:rPr>
        <w:t xml:space="preserve"> 20</w:t>
      </w:r>
      <w:r w:rsidRPr="004459FD" w:rsidR="00F55AAE">
        <w:rPr>
          <w:sz w:val="27"/>
          <w:szCs w:val="27"/>
        </w:rPr>
        <w:t>2</w:t>
      </w:r>
      <w:r w:rsidRPr="004459FD" w:rsidR="00355D84">
        <w:rPr>
          <w:sz w:val="27"/>
          <w:szCs w:val="27"/>
        </w:rPr>
        <w:t>6</w:t>
      </w:r>
      <w:r w:rsidRPr="004459FD">
        <w:rPr>
          <w:sz w:val="27"/>
          <w:szCs w:val="27"/>
        </w:rPr>
        <w:t xml:space="preserve"> года                                           </w:t>
      </w:r>
      <w:r w:rsidRPr="004459FD" w:rsidR="00A06F78">
        <w:rPr>
          <w:sz w:val="27"/>
          <w:szCs w:val="27"/>
        </w:rPr>
        <w:t xml:space="preserve">                 </w:t>
      </w:r>
      <w:r w:rsidRPr="004459FD" w:rsidR="007D6538">
        <w:rPr>
          <w:sz w:val="27"/>
          <w:szCs w:val="27"/>
        </w:rPr>
        <w:t xml:space="preserve">           </w:t>
      </w:r>
      <w:r w:rsidRPr="004459FD">
        <w:rPr>
          <w:sz w:val="27"/>
          <w:szCs w:val="27"/>
        </w:rPr>
        <w:t xml:space="preserve"> г. Нефтеюганск</w:t>
      </w:r>
      <w:r w:rsidRPr="004459FD">
        <w:rPr>
          <w:sz w:val="27"/>
          <w:szCs w:val="27"/>
        </w:rPr>
        <w:t xml:space="preserve">                                       </w:t>
      </w:r>
      <w:r w:rsidRPr="004459FD">
        <w:rPr>
          <w:sz w:val="27"/>
          <w:szCs w:val="27"/>
        </w:rPr>
        <w:tab/>
      </w:r>
      <w:r w:rsidRPr="004459FD">
        <w:rPr>
          <w:sz w:val="27"/>
          <w:szCs w:val="27"/>
        </w:rPr>
        <w:t xml:space="preserve">                    </w:t>
      </w:r>
    </w:p>
    <w:p w:rsidR="000E14EA" w:rsidRPr="004459FD" w:rsidP="00EC450E">
      <w:pPr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        </w:t>
      </w:r>
      <w:r w:rsidRPr="004459FD">
        <w:rPr>
          <w:sz w:val="27"/>
          <w:szCs w:val="27"/>
        </w:rPr>
        <w:t xml:space="preserve">Мировой судья судебного участка № 1 Нефтеюганского судебного района Ханты-Мансийского автономного округа – Югры </w:t>
      </w:r>
      <w:r w:rsidRPr="004459FD">
        <w:rPr>
          <w:sz w:val="27"/>
          <w:szCs w:val="27"/>
        </w:rPr>
        <w:t>Е.З.Бушкова</w:t>
      </w:r>
      <w:r w:rsidRPr="004459FD">
        <w:rPr>
          <w:sz w:val="27"/>
          <w:szCs w:val="27"/>
        </w:rPr>
        <w:t xml:space="preserve"> (Ханты-Мансийский автономный округ - Югра, г. Нефтеюганск, </w:t>
      </w:r>
      <w:r w:rsidRPr="004459FD" w:rsidR="00347177">
        <w:rPr>
          <w:sz w:val="27"/>
          <w:szCs w:val="27"/>
        </w:rPr>
        <w:t>ул.Сургутская</w:t>
      </w:r>
      <w:r w:rsidRPr="004459FD" w:rsidR="00347177">
        <w:rPr>
          <w:sz w:val="27"/>
          <w:szCs w:val="27"/>
        </w:rPr>
        <w:t>, 10</w:t>
      </w:r>
      <w:r w:rsidRPr="004459FD">
        <w:rPr>
          <w:sz w:val="27"/>
          <w:szCs w:val="27"/>
        </w:rPr>
        <w:t>),</w:t>
      </w:r>
    </w:p>
    <w:p w:rsidR="000E14EA" w:rsidRPr="00F469ED" w:rsidP="00EC450E">
      <w:pPr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       рассмотрел в открытом судебном заседании дело</w:t>
      </w:r>
      <w:r w:rsidRPr="004459FD">
        <w:rPr>
          <w:sz w:val="27"/>
          <w:szCs w:val="27"/>
        </w:rPr>
        <w:t xml:space="preserve"> об административном правонарушении в отношении </w:t>
      </w:r>
      <w:r w:rsidR="00792E1B">
        <w:rPr>
          <w:sz w:val="27"/>
          <w:szCs w:val="27"/>
        </w:rPr>
        <w:t>Нагибиной О</w:t>
      </w:r>
      <w:r>
        <w:rPr>
          <w:sz w:val="27"/>
          <w:szCs w:val="27"/>
        </w:rPr>
        <w:t>.</w:t>
      </w:r>
      <w:r w:rsidR="00792E1B">
        <w:rPr>
          <w:sz w:val="27"/>
          <w:szCs w:val="27"/>
        </w:rPr>
        <w:t>И</w:t>
      </w:r>
      <w:r>
        <w:rPr>
          <w:sz w:val="27"/>
          <w:szCs w:val="27"/>
        </w:rPr>
        <w:t>.</w:t>
      </w:r>
      <w:r w:rsidRPr="004459FD">
        <w:rPr>
          <w:sz w:val="27"/>
          <w:szCs w:val="27"/>
        </w:rPr>
        <w:t xml:space="preserve">, </w:t>
      </w:r>
      <w:r>
        <w:rPr>
          <w:sz w:val="27"/>
          <w:szCs w:val="27"/>
        </w:rPr>
        <w:t>*</w:t>
      </w:r>
      <w:r w:rsidRPr="004459FD" w:rsidR="00A06F78">
        <w:rPr>
          <w:sz w:val="27"/>
          <w:szCs w:val="27"/>
        </w:rPr>
        <w:t xml:space="preserve"> </w:t>
      </w:r>
      <w:r w:rsidRPr="004459FD">
        <w:rPr>
          <w:sz w:val="27"/>
          <w:szCs w:val="27"/>
        </w:rPr>
        <w:t xml:space="preserve">года рождения, </w:t>
      </w:r>
      <w:r w:rsidRPr="004459FD" w:rsidR="00A06F78">
        <w:rPr>
          <w:sz w:val="27"/>
          <w:szCs w:val="27"/>
        </w:rPr>
        <w:t>урожен</w:t>
      </w:r>
      <w:r w:rsidRPr="004459FD" w:rsidR="006B6D5B">
        <w:rPr>
          <w:sz w:val="27"/>
          <w:szCs w:val="27"/>
        </w:rPr>
        <w:t>ки</w:t>
      </w:r>
      <w:r>
        <w:rPr>
          <w:sz w:val="27"/>
          <w:szCs w:val="27"/>
        </w:rPr>
        <w:t xml:space="preserve"> *</w:t>
      </w:r>
      <w:r w:rsidRPr="004459FD" w:rsidR="00A06F78">
        <w:rPr>
          <w:sz w:val="27"/>
          <w:szCs w:val="27"/>
        </w:rPr>
        <w:t>,</w:t>
      </w:r>
      <w:r w:rsidRPr="004459FD" w:rsidR="006B6D5B">
        <w:rPr>
          <w:sz w:val="27"/>
          <w:szCs w:val="27"/>
        </w:rPr>
        <w:t xml:space="preserve"> работающей </w:t>
      </w:r>
      <w:r w:rsidR="00792E1B">
        <w:rPr>
          <w:sz w:val="27"/>
          <w:szCs w:val="27"/>
        </w:rPr>
        <w:t xml:space="preserve">начальником Нефтеюганского отделения филиала АО «Газпром </w:t>
      </w:r>
      <w:r w:rsidR="00792E1B">
        <w:rPr>
          <w:sz w:val="27"/>
          <w:szCs w:val="27"/>
        </w:rPr>
        <w:t>энергосбыт</w:t>
      </w:r>
      <w:r w:rsidR="00792E1B">
        <w:rPr>
          <w:sz w:val="27"/>
          <w:szCs w:val="27"/>
        </w:rPr>
        <w:t xml:space="preserve"> Тюмень»</w:t>
      </w:r>
      <w:r w:rsidRPr="004459FD" w:rsidR="006B6D5B">
        <w:rPr>
          <w:sz w:val="27"/>
          <w:szCs w:val="27"/>
        </w:rPr>
        <w:t xml:space="preserve">, </w:t>
      </w:r>
      <w:r w:rsidRPr="004459FD" w:rsidR="00B01AF4">
        <w:rPr>
          <w:sz w:val="27"/>
          <w:szCs w:val="27"/>
        </w:rPr>
        <w:t>зарегистрированно</w:t>
      </w:r>
      <w:r w:rsidR="00792E1B">
        <w:rPr>
          <w:sz w:val="27"/>
          <w:szCs w:val="27"/>
        </w:rPr>
        <w:t>й</w:t>
      </w:r>
      <w:r w:rsidRPr="004459FD" w:rsidR="00691E50">
        <w:rPr>
          <w:sz w:val="27"/>
          <w:szCs w:val="27"/>
        </w:rPr>
        <w:t xml:space="preserve"> </w:t>
      </w:r>
      <w:r w:rsidRPr="004459FD">
        <w:rPr>
          <w:sz w:val="27"/>
          <w:szCs w:val="27"/>
        </w:rPr>
        <w:t>по адресу:</w:t>
      </w:r>
      <w:r>
        <w:rPr>
          <w:sz w:val="27"/>
          <w:szCs w:val="27"/>
        </w:rPr>
        <w:t xml:space="preserve"> *</w:t>
      </w:r>
      <w:r w:rsidRPr="00F469ED" w:rsidR="00B01AF4">
        <w:rPr>
          <w:sz w:val="27"/>
          <w:szCs w:val="27"/>
        </w:rPr>
        <w:t>,</w:t>
      </w:r>
      <w:r w:rsidRPr="00F469ED" w:rsidR="00544153">
        <w:rPr>
          <w:sz w:val="27"/>
          <w:szCs w:val="27"/>
        </w:rPr>
        <w:t xml:space="preserve"> идентификатор </w:t>
      </w:r>
      <w:r>
        <w:rPr>
          <w:sz w:val="27"/>
          <w:szCs w:val="27"/>
        </w:rPr>
        <w:t>*</w:t>
      </w:r>
      <w:r w:rsidRPr="00F469ED" w:rsidR="00544153">
        <w:rPr>
          <w:sz w:val="27"/>
          <w:szCs w:val="27"/>
        </w:rPr>
        <w:t>,</w:t>
      </w:r>
    </w:p>
    <w:p w:rsidR="000E14EA" w:rsidRPr="004459FD" w:rsidP="00EC450E">
      <w:pPr>
        <w:pStyle w:val="BodyText"/>
        <w:rPr>
          <w:sz w:val="27"/>
          <w:szCs w:val="27"/>
        </w:rPr>
      </w:pPr>
      <w:r w:rsidRPr="004459FD">
        <w:rPr>
          <w:sz w:val="27"/>
          <w:szCs w:val="27"/>
        </w:rPr>
        <w:t xml:space="preserve">         в совершении административного правонарушения, предусмотренного ст. 5.59</w:t>
      </w:r>
      <w:r w:rsidRPr="004459FD">
        <w:rPr>
          <w:sz w:val="27"/>
          <w:szCs w:val="27"/>
        </w:rPr>
        <w:t xml:space="preserve"> Кодекса Российской Федерации об административных </w:t>
      </w:r>
      <w:r w:rsidRPr="004459FD">
        <w:rPr>
          <w:sz w:val="27"/>
          <w:szCs w:val="27"/>
        </w:rPr>
        <w:t>правонарушениях,</w:t>
      </w:r>
    </w:p>
    <w:p w:rsidR="000E14EA" w:rsidRPr="004459FD" w:rsidP="00EC450E">
      <w:pPr>
        <w:pStyle w:val="BodyText"/>
        <w:rPr>
          <w:sz w:val="27"/>
          <w:szCs w:val="27"/>
        </w:rPr>
      </w:pPr>
    </w:p>
    <w:p w:rsidR="000E14EA" w:rsidRPr="004459FD" w:rsidP="00EC450E">
      <w:pPr>
        <w:jc w:val="center"/>
        <w:rPr>
          <w:sz w:val="27"/>
          <w:szCs w:val="27"/>
        </w:rPr>
      </w:pPr>
      <w:r w:rsidRPr="005C7712">
        <w:rPr>
          <w:bCs/>
          <w:sz w:val="27"/>
          <w:szCs w:val="27"/>
        </w:rPr>
        <w:t>У С Т А Н О В И Л:</w:t>
      </w:r>
    </w:p>
    <w:p w:rsidR="00064B43" w:rsidRPr="004459FD" w:rsidP="00EC450E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В отношении должностного лица - </w:t>
      </w:r>
      <w:r w:rsidRPr="00792E1B">
        <w:rPr>
          <w:rFonts w:eastAsiaTheme="minorHAnsi"/>
          <w:sz w:val="27"/>
          <w:szCs w:val="27"/>
          <w:lang w:eastAsia="en-US"/>
        </w:rPr>
        <w:t>начальник</w:t>
      </w:r>
      <w:r>
        <w:rPr>
          <w:rFonts w:eastAsiaTheme="minorHAnsi"/>
          <w:sz w:val="27"/>
          <w:szCs w:val="27"/>
          <w:lang w:eastAsia="en-US"/>
        </w:rPr>
        <w:t>а</w:t>
      </w:r>
      <w:r w:rsidRPr="00792E1B">
        <w:rPr>
          <w:rFonts w:eastAsiaTheme="minorHAnsi"/>
          <w:sz w:val="27"/>
          <w:szCs w:val="27"/>
          <w:lang w:eastAsia="en-US"/>
        </w:rPr>
        <w:t xml:space="preserve"> Нефтеюганского отделения филиала АО «Газпром </w:t>
      </w:r>
      <w:r w:rsidRPr="00792E1B">
        <w:rPr>
          <w:rFonts w:eastAsiaTheme="minorHAnsi"/>
          <w:sz w:val="27"/>
          <w:szCs w:val="27"/>
          <w:lang w:eastAsia="en-US"/>
        </w:rPr>
        <w:t>энергосбыт</w:t>
      </w:r>
      <w:r w:rsidRPr="00792E1B">
        <w:rPr>
          <w:rFonts w:eastAsiaTheme="minorHAnsi"/>
          <w:sz w:val="27"/>
          <w:szCs w:val="27"/>
          <w:lang w:eastAsia="en-US"/>
        </w:rPr>
        <w:t xml:space="preserve"> Тюмень»</w:t>
      </w:r>
      <w:r>
        <w:rPr>
          <w:rFonts w:eastAsiaTheme="minorHAnsi"/>
          <w:sz w:val="27"/>
          <w:szCs w:val="27"/>
          <w:lang w:eastAsia="en-US"/>
        </w:rPr>
        <w:t xml:space="preserve"> Нагибиной О.И. 03.07.2026 заместителем Нефтеюганского межрайонного прокурора вынесено постановление о возбужден</w:t>
      </w:r>
      <w:r>
        <w:rPr>
          <w:rFonts w:eastAsiaTheme="minorHAnsi"/>
          <w:sz w:val="27"/>
          <w:szCs w:val="27"/>
          <w:lang w:eastAsia="en-US"/>
        </w:rPr>
        <w:t xml:space="preserve">ии производства об административном правонарушении. </w:t>
      </w:r>
      <w:r w:rsidRPr="00792E1B">
        <w:rPr>
          <w:rFonts w:eastAsiaTheme="minorHAnsi"/>
          <w:sz w:val="27"/>
          <w:szCs w:val="27"/>
          <w:lang w:eastAsia="en-US"/>
        </w:rPr>
        <w:t xml:space="preserve"> </w:t>
      </w:r>
      <w:r>
        <w:rPr>
          <w:rFonts w:eastAsiaTheme="minorHAnsi"/>
          <w:sz w:val="27"/>
          <w:szCs w:val="27"/>
          <w:lang w:eastAsia="en-US"/>
        </w:rPr>
        <w:t xml:space="preserve">Из данного постановления следует, что </w:t>
      </w:r>
      <w:r w:rsidRPr="004459FD" w:rsidR="00F55AAE">
        <w:rPr>
          <w:rFonts w:eastAsiaTheme="minorHAnsi"/>
          <w:sz w:val="27"/>
          <w:szCs w:val="27"/>
          <w:lang w:eastAsia="en-US"/>
        </w:rPr>
        <w:t>Не</w:t>
      </w:r>
      <w:r w:rsidRPr="004459FD" w:rsidR="00544153">
        <w:rPr>
          <w:rFonts w:eastAsiaTheme="minorHAnsi"/>
          <w:sz w:val="27"/>
          <w:szCs w:val="27"/>
          <w:lang w:eastAsia="en-US"/>
        </w:rPr>
        <w:t>ф</w:t>
      </w:r>
      <w:r w:rsidRPr="004459FD" w:rsidR="00F55AAE">
        <w:rPr>
          <w:rFonts w:eastAsiaTheme="minorHAnsi"/>
          <w:sz w:val="27"/>
          <w:szCs w:val="27"/>
          <w:lang w:eastAsia="en-US"/>
        </w:rPr>
        <w:t>теюганской</w:t>
      </w:r>
      <w:r w:rsidRPr="004459FD" w:rsidR="00F55AAE">
        <w:rPr>
          <w:rFonts w:eastAsiaTheme="minorHAnsi"/>
          <w:sz w:val="27"/>
          <w:szCs w:val="27"/>
          <w:lang w:eastAsia="en-US"/>
        </w:rPr>
        <w:t xml:space="preserve"> межрайоной проку</w:t>
      </w:r>
      <w:r w:rsidRPr="004459FD" w:rsidR="004A3C55">
        <w:rPr>
          <w:rFonts w:eastAsiaTheme="minorHAnsi"/>
          <w:sz w:val="27"/>
          <w:szCs w:val="27"/>
          <w:lang w:eastAsia="en-US"/>
        </w:rPr>
        <w:t>ратурой</w:t>
      </w:r>
      <w:r w:rsidRPr="004459FD" w:rsidR="0074580A">
        <w:rPr>
          <w:rFonts w:eastAsiaTheme="minorHAnsi"/>
          <w:sz w:val="27"/>
          <w:szCs w:val="27"/>
          <w:lang w:eastAsia="en-US"/>
        </w:rPr>
        <w:t xml:space="preserve"> </w:t>
      </w:r>
      <w:r w:rsidRPr="004459FD" w:rsidR="00A06F78">
        <w:rPr>
          <w:rFonts w:eastAsiaTheme="minorHAnsi"/>
          <w:sz w:val="27"/>
          <w:szCs w:val="27"/>
          <w:lang w:eastAsia="en-US"/>
        </w:rPr>
        <w:t xml:space="preserve">на основании </w:t>
      </w:r>
      <w:r>
        <w:rPr>
          <w:rFonts w:eastAsiaTheme="minorHAnsi"/>
          <w:sz w:val="27"/>
          <w:szCs w:val="27"/>
          <w:lang w:eastAsia="en-US"/>
        </w:rPr>
        <w:t>обращения Б</w:t>
      </w:r>
      <w:r>
        <w:rPr>
          <w:rFonts w:eastAsiaTheme="minorHAnsi"/>
          <w:sz w:val="27"/>
          <w:szCs w:val="27"/>
          <w:lang w:eastAsia="en-US"/>
        </w:rPr>
        <w:t xml:space="preserve">. </w:t>
      </w:r>
      <w:r w:rsidRPr="004459FD" w:rsidR="0002787A">
        <w:rPr>
          <w:rFonts w:eastAsiaTheme="minorHAnsi"/>
          <w:sz w:val="27"/>
          <w:szCs w:val="27"/>
          <w:lang w:eastAsia="en-US"/>
        </w:rPr>
        <w:t>в отношении</w:t>
      </w:r>
      <w:r w:rsidRPr="004459FD" w:rsidR="0074580A">
        <w:rPr>
          <w:rFonts w:eastAsiaTheme="minorHAnsi"/>
          <w:sz w:val="27"/>
          <w:szCs w:val="27"/>
          <w:lang w:eastAsia="en-US"/>
        </w:rPr>
        <w:t xml:space="preserve"> </w:t>
      </w:r>
      <w:r w:rsidRPr="004459FD" w:rsidR="005C0C5E">
        <w:rPr>
          <w:rFonts w:eastAsiaTheme="minorHAnsi"/>
          <w:sz w:val="27"/>
          <w:szCs w:val="27"/>
          <w:lang w:eastAsia="en-US"/>
        </w:rPr>
        <w:t>Н</w:t>
      </w:r>
      <w:r>
        <w:rPr>
          <w:rFonts w:eastAsiaTheme="minorHAnsi"/>
          <w:sz w:val="27"/>
          <w:szCs w:val="27"/>
          <w:lang w:eastAsia="en-US"/>
        </w:rPr>
        <w:t xml:space="preserve">ефтеюганского отделения филиала АО «Газпром </w:t>
      </w:r>
      <w:r>
        <w:rPr>
          <w:rFonts w:eastAsiaTheme="minorHAnsi"/>
          <w:sz w:val="27"/>
          <w:szCs w:val="27"/>
          <w:lang w:eastAsia="en-US"/>
        </w:rPr>
        <w:t>энергосбыт</w:t>
      </w:r>
      <w:r>
        <w:rPr>
          <w:rFonts w:eastAsiaTheme="minorHAnsi"/>
          <w:sz w:val="27"/>
          <w:szCs w:val="27"/>
          <w:lang w:eastAsia="en-US"/>
        </w:rPr>
        <w:t xml:space="preserve"> Тюмень»</w:t>
      </w:r>
      <w:r w:rsidRPr="004459FD" w:rsidR="0002787A">
        <w:rPr>
          <w:rFonts w:eastAsiaTheme="minorHAnsi"/>
          <w:sz w:val="27"/>
          <w:szCs w:val="27"/>
          <w:lang w:eastAsia="en-US"/>
        </w:rPr>
        <w:t xml:space="preserve"> была проведена</w:t>
      </w:r>
      <w:r w:rsidRPr="004459FD" w:rsidR="0074580A">
        <w:rPr>
          <w:rFonts w:eastAsiaTheme="minorHAnsi"/>
          <w:sz w:val="27"/>
          <w:szCs w:val="27"/>
          <w:lang w:eastAsia="en-US"/>
        </w:rPr>
        <w:t xml:space="preserve"> </w:t>
      </w:r>
      <w:r w:rsidRPr="004459FD" w:rsidR="00B01AF4">
        <w:rPr>
          <w:sz w:val="27"/>
          <w:szCs w:val="27"/>
        </w:rPr>
        <w:t xml:space="preserve"> проверка </w:t>
      </w:r>
      <w:r w:rsidRPr="004459FD" w:rsidR="00F55AAE">
        <w:rPr>
          <w:sz w:val="27"/>
          <w:szCs w:val="27"/>
        </w:rPr>
        <w:t>соблюдения требований з</w:t>
      </w:r>
      <w:r w:rsidRPr="004459FD" w:rsidR="00B01AF4">
        <w:rPr>
          <w:sz w:val="27"/>
          <w:szCs w:val="27"/>
        </w:rPr>
        <w:t>аконодательства о порядке рассмотрения обращения граждан</w:t>
      </w:r>
      <w:r>
        <w:rPr>
          <w:sz w:val="27"/>
          <w:szCs w:val="27"/>
        </w:rPr>
        <w:t>,</w:t>
      </w:r>
      <w:r w:rsidRPr="004459FD" w:rsidR="00B01AF4">
        <w:rPr>
          <w:sz w:val="27"/>
          <w:szCs w:val="27"/>
        </w:rPr>
        <w:t xml:space="preserve"> в ходе которой установлено, что </w:t>
      </w:r>
      <w:r>
        <w:rPr>
          <w:sz w:val="27"/>
          <w:szCs w:val="27"/>
        </w:rPr>
        <w:t xml:space="preserve">начальник </w:t>
      </w:r>
      <w:r w:rsidRPr="00792E1B">
        <w:rPr>
          <w:sz w:val="27"/>
          <w:szCs w:val="27"/>
        </w:rPr>
        <w:t xml:space="preserve">Нефтеюганского отделения филиала АО «Газпром </w:t>
      </w:r>
      <w:r w:rsidRPr="00792E1B">
        <w:rPr>
          <w:sz w:val="27"/>
          <w:szCs w:val="27"/>
        </w:rPr>
        <w:t>энергосбыт</w:t>
      </w:r>
      <w:r w:rsidRPr="00792E1B">
        <w:rPr>
          <w:sz w:val="27"/>
          <w:szCs w:val="27"/>
        </w:rPr>
        <w:t xml:space="preserve"> Тюмень»</w:t>
      </w:r>
      <w:r>
        <w:rPr>
          <w:sz w:val="27"/>
          <w:szCs w:val="27"/>
        </w:rPr>
        <w:t xml:space="preserve"> Нагибина О.И.</w:t>
      </w:r>
      <w:r w:rsidRPr="004459FD" w:rsidR="00A06F78">
        <w:rPr>
          <w:sz w:val="27"/>
          <w:szCs w:val="27"/>
        </w:rPr>
        <w:t>,</w:t>
      </w:r>
      <w:r w:rsidRPr="004459FD" w:rsidR="00B01AF4">
        <w:rPr>
          <w:sz w:val="27"/>
          <w:szCs w:val="27"/>
        </w:rPr>
        <w:t xml:space="preserve"> </w:t>
      </w:r>
      <w:r>
        <w:rPr>
          <w:sz w:val="27"/>
          <w:szCs w:val="27"/>
        </w:rPr>
        <w:t>осуществляя функции в учрежд</w:t>
      </w:r>
      <w:r>
        <w:rPr>
          <w:sz w:val="27"/>
          <w:szCs w:val="27"/>
        </w:rPr>
        <w:t xml:space="preserve">ении, находясь по адресу: </w:t>
      </w:r>
      <w:r w:rsidRPr="004459FD" w:rsidR="00A06F78">
        <w:rPr>
          <w:sz w:val="27"/>
          <w:szCs w:val="27"/>
        </w:rPr>
        <w:t xml:space="preserve">ХМАО-Югра, г. Нефтеюганск, </w:t>
      </w:r>
      <w:r>
        <w:rPr>
          <w:sz w:val="27"/>
          <w:szCs w:val="27"/>
        </w:rPr>
        <w:t xml:space="preserve">5 </w:t>
      </w:r>
      <w:r>
        <w:rPr>
          <w:sz w:val="27"/>
          <w:szCs w:val="27"/>
        </w:rPr>
        <w:t>мкр</w:t>
      </w:r>
      <w:r>
        <w:rPr>
          <w:sz w:val="27"/>
          <w:szCs w:val="27"/>
        </w:rPr>
        <w:t>-н, д.49</w:t>
      </w:r>
      <w:r w:rsidRPr="004459FD" w:rsidR="00A06F78">
        <w:rPr>
          <w:sz w:val="27"/>
          <w:szCs w:val="27"/>
        </w:rPr>
        <w:t xml:space="preserve">, </w:t>
      </w:r>
      <w:r>
        <w:rPr>
          <w:sz w:val="27"/>
          <w:szCs w:val="27"/>
        </w:rPr>
        <w:t>18.05.2026</w:t>
      </w:r>
      <w:r w:rsidRPr="004459FD" w:rsidR="00F55AAE">
        <w:rPr>
          <w:sz w:val="27"/>
          <w:szCs w:val="27"/>
        </w:rPr>
        <w:t xml:space="preserve"> </w:t>
      </w:r>
      <w:r w:rsidRPr="004459FD" w:rsidR="00B01AF4">
        <w:rPr>
          <w:sz w:val="27"/>
          <w:szCs w:val="27"/>
        </w:rPr>
        <w:t>нарушил</w:t>
      </w:r>
      <w:r w:rsidRPr="004459FD" w:rsidR="005C0C5E">
        <w:rPr>
          <w:sz w:val="27"/>
          <w:szCs w:val="27"/>
        </w:rPr>
        <w:t>а</w:t>
      </w:r>
      <w:r w:rsidRPr="004459FD" w:rsidR="00B01AF4">
        <w:rPr>
          <w:sz w:val="27"/>
          <w:szCs w:val="27"/>
        </w:rPr>
        <w:t xml:space="preserve"> установленный законодательством РФ порядок рассмотрения обращения </w:t>
      </w:r>
      <w:r>
        <w:rPr>
          <w:sz w:val="27"/>
          <w:szCs w:val="27"/>
        </w:rPr>
        <w:t>Б</w:t>
      </w:r>
      <w:r>
        <w:rPr>
          <w:sz w:val="27"/>
          <w:szCs w:val="27"/>
        </w:rPr>
        <w:t>.</w:t>
      </w:r>
      <w:r w:rsidRPr="004459FD" w:rsidR="00A0437B">
        <w:rPr>
          <w:sz w:val="27"/>
          <w:szCs w:val="27"/>
        </w:rPr>
        <w:t xml:space="preserve"> от </w:t>
      </w:r>
      <w:r w:rsidRPr="004459FD" w:rsidR="005C0C5E">
        <w:rPr>
          <w:sz w:val="27"/>
          <w:szCs w:val="27"/>
        </w:rPr>
        <w:t>1</w:t>
      </w:r>
      <w:r>
        <w:rPr>
          <w:sz w:val="27"/>
          <w:szCs w:val="27"/>
        </w:rPr>
        <w:t>6.04.2025</w:t>
      </w:r>
      <w:r w:rsidRPr="004459FD" w:rsidR="0064169C">
        <w:rPr>
          <w:sz w:val="27"/>
          <w:szCs w:val="27"/>
        </w:rPr>
        <w:t>,</w:t>
      </w:r>
      <w:r w:rsidRPr="004459FD" w:rsidR="00A427CF">
        <w:rPr>
          <w:rFonts w:eastAsiaTheme="minorHAnsi"/>
          <w:sz w:val="27"/>
          <w:szCs w:val="27"/>
          <w:lang w:eastAsia="en-US"/>
        </w:rPr>
        <w:t xml:space="preserve"> что повлекло нарушение </w:t>
      </w:r>
      <w:r>
        <w:rPr>
          <w:rFonts w:eastAsiaTheme="minorHAnsi"/>
          <w:sz w:val="27"/>
          <w:szCs w:val="27"/>
          <w:lang w:eastAsia="en-US"/>
        </w:rPr>
        <w:t>Нагибиной О.И.</w:t>
      </w:r>
      <w:r w:rsidRPr="004459FD" w:rsidR="00BE0532">
        <w:rPr>
          <w:rFonts w:eastAsiaTheme="minorHAnsi"/>
          <w:sz w:val="27"/>
          <w:szCs w:val="27"/>
          <w:lang w:eastAsia="en-US"/>
        </w:rPr>
        <w:t xml:space="preserve"> </w:t>
      </w:r>
      <w:r w:rsidRPr="004459FD" w:rsidR="00A427CF">
        <w:rPr>
          <w:rFonts w:eastAsiaTheme="minorHAnsi"/>
          <w:sz w:val="27"/>
          <w:szCs w:val="27"/>
          <w:lang w:eastAsia="en-US"/>
        </w:rPr>
        <w:t>ст.</w:t>
      </w:r>
      <w:r w:rsidRPr="004459FD" w:rsidR="00A0437B">
        <w:rPr>
          <w:rFonts w:eastAsiaTheme="minorHAnsi"/>
          <w:sz w:val="27"/>
          <w:szCs w:val="27"/>
          <w:lang w:eastAsia="en-US"/>
        </w:rPr>
        <w:t>1</w:t>
      </w:r>
      <w:r>
        <w:rPr>
          <w:rFonts w:eastAsiaTheme="minorHAnsi"/>
          <w:sz w:val="27"/>
          <w:szCs w:val="27"/>
          <w:lang w:eastAsia="en-US"/>
        </w:rPr>
        <w:t>2</w:t>
      </w:r>
      <w:r w:rsidRPr="004459FD" w:rsidR="00A427CF">
        <w:rPr>
          <w:sz w:val="27"/>
          <w:szCs w:val="27"/>
        </w:rPr>
        <w:t xml:space="preserve"> </w:t>
      </w:r>
      <w:r w:rsidRPr="004459FD" w:rsidR="00A427CF">
        <w:rPr>
          <w:rFonts w:eastAsiaTheme="minorHAnsi"/>
          <w:sz w:val="27"/>
          <w:szCs w:val="27"/>
          <w:lang w:eastAsia="en-US"/>
        </w:rPr>
        <w:t>Федерального закона №</w:t>
      </w:r>
      <w:r w:rsidRPr="004459FD" w:rsidR="00544153">
        <w:rPr>
          <w:rFonts w:eastAsiaTheme="minorHAnsi"/>
          <w:sz w:val="27"/>
          <w:szCs w:val="27"/>
          <w:lang w:eastAsia="en-US"/>
        </w:rPr>
        <w:t xml:space="preserve"> </w:t>
      </w:r>
      <w:r w:rsidRPr="004459FD" w:rsidR="00A427CF">
        <w:rPr>
          <w:rFonts w:eastAsiaTheme="minorHAnsi"/>
          <w:sz w:val="27"/>
          <w:szCs w:val="27"/>
          <w:lang w:eastAsia="en-US"/>
        </w:rPr>
        <w:t>59-ФЗ «О порядке рассмотрения обращений граждан РФ» от 02.05.2006 года.</w:t>
      </w:r>
    </w:p>
    <w:p w:rsidR="00792E1B" w:rsidRPr="004459FD" w:rsidP="005C0C5E">
      <w:pPr>
        <w:jc w:val="both"/>
        <w:rPr>
          <w:sz w:val="27"/>
          <w:szCs w:val="27"/>
        </w:rPr>
      </w:pPr>
      <w:r w:rsidRPr="00196F6A">
        <w:rPr>
          <w:sz w:val="27"/>
          <w:szCs w:val="27"/>
        </w:rPr>
        <w:t xml:space="preserve"> </w:t>
      </w:r>
      <w:r w:rsidRPr="00196F6A" w:rsidR="00E96C1F">
        <w:rPr>
          <w:sz w:val="27"/>
          <w:szCs w:val="27"/>
        </w:rPr>
        <w:t xml:space="preserve">        </w:t>
      </w:r>
      <w:r w:rsidRPr="00196F6A" w:rsidR="00D932C0">
        <w:rPr>
          <w:sz w:val="27"/>
          <w:szCs w:val="27"/>
        </w:rPr>
        <w:t xml:space="preserve"> </w:t>
      </w:r>
      <w:r w:rsidRPr="00196F6A" w:rsidR="006F0842">
        <w:rPr>
          <w:sz w:val="27"/>
          <w:szCs w:val="27"/>
        </w:rPr>
        <w:t xml:space="preserve"> </w:t>
      </w:r>
      <w:r w:rsidRPr="00196F6A">
        <w:rPr>
          <w:sz w:val="27"/>
          <w:szCs w:val="27"/>
        </w:rPr>
        <w:t>Нагибина О.И.</w:t>
      </w:r>
      <w:r w:rsidRPr="00196F6A" w:rsidR="00C85F55">
        <w:rPr>
          <w:sz w:val="27"/>
          <w:szCs w:val="27"/>
        </w:rPr>
        <w:t>, извещенная судом о времени и месте рассмотрения дела надлежащим образом, в судебное заседание не явилась,</w:t>
      </w:r>
      <w:r w:rsidRPr="00196F6A" w:rsidR="00196F6A">
        <w:t xml:space="preserve"> </w:t>
      </w:r>
      <w:r w:rsidRPr="00196F6A" w:rsidR="00196F6A">
        <w:rPr>
          <w:sz w:val="27"/>
          <w:szCs w:val="27"/>
        </w:rPr>
        <w:t>о причинах неявки суду не сообщил</w:t>
      </w:r>
      <w:r w:rsidR="00196F6A">
        <w:rPr>
          <w:sz w:val="27"/>
          <w:szCs w:val="27"/>
        </w:rPr>
        <w:t>а</w:t>
      </w:r>
      <w:r w:rsidRPr="00196F6A" w:rsidR="00196F6A">
        <w:rPr>
          <w:sz w:val="27"/>
          <w:szCs w:val="27"/>
        </w:rPr>
        <w:t xml:space="preserve">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196F6A">
        <w:rPr>
          <w:sz w:val="27"/>
          <w:szCs w:val="27"/>
        </w:rPr>
        <w:t>Нагибиной О.И.</w:t>
      </w:r>
      <w:r w:rsidRPr="00196F6A" w:rsidR="00196F6A">
        <w:rPr>
          <w:sz w:val="27"/>
          <w:szCs w:val="27"/>
        </w:rPr>
        <w:t xml:space="preserve"> в е</w:t>
      </w:r>
      <w:r w:rsidR="00196F6A">
        <w:rPr>
          <w:sz w:val="27"/>
          <w:szCs w:val="27"/>
        </w:rPr>
        <w:t>е</w:t>
      </w:r>
      <w:r w:rsidRPr="00196F6A" w:rsidR="00196F6A">
        <w:rPr>
          <w:sz w:val="27"/>
          <w:szCs w:val="27"/>
        </w:rPr>
        <w:t xml:space="preserve"> отсутствие.      </w:t>
      </w:r>
      <w:r w:rsidRPr="00196F6A" w:rsidR="00C85F55">
        <w:rPr>
          <w:sz w:val="27"/>
          <w:szCs w:val="27"/>
        </w:rPr>
        <w:t xml:space="preserve"> </w:t>
      </w:r>
      <w:r w:rsidRPr="00196F6A" w:rsidR="00196F6A">
        <w:rPr>
          <w:sz w:val="27"/>
          <w:szCs w:val="27"/>
        </w:rPr>
        <w:t xml:space="preserve"> </w:t>
      </w:r>
    </w:p>
    <w:p w:rsidR="00EB47F3" w:rsidRPr="00196F6A" w:rsidP="005C0C5E">
      <w:pPr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         </w:t>
      </w:r>
      <w:r w:rsidRPr="00196F6A" w:rsidR="00792E1B">
        <w:rPr>
          <w:sz w:val="27"/>
          <w:szCs w:val="27"/>
        </w:rPr>
        <w:t>Б.</w:t>
      </w:r>
      <w:r w:rsidRPr="00196F6A">
        <w:rPr>
          <w:sz w:val="27"/>
          <w:szCs w:val="27"/>
        </w:rPr>
        <w:t xml:space="preserve"> в судебно</w:t>
      </w:r>
      <w:r w:rsidRPr="00196F6A" w:rsidR="00196F6A">
        <w:rPr>
          <w:sz w:val="27"/>
          <w:szCs w:val="27"/>
        </w:rPr>
        <w:t>м заседании</w:t>
      </w:r>
      <w:r w:rsidRPr="00196F6A">
        <w:rPr>
          <w:sz w:val="27"/>
          <w:szCs w:val="27"/>
        </w:rPr>
        <w:t xml:space="preserve"> </w:t>
      </w:r>
      <w:r w:rsidRPr="00196F6A" w:rsidR="00196F6A">
        <w:rPr>
          <w:sz w:val="27"/>
          <w:szCs w:val="27"/>
        </w:rPr>
        <w:t xml:space="preserve">настаивал на привлечении должностного лица </w:t>
      </w:r>
      <w:r w:rsidRPr="00196F6A" w:rsidR="006F0842">
        <w:rPr>
          <w:sz w:val="27"/>
          <w:szCs w:val="27"/>
        </w:rPr>
        <w:t xml:space="preserve"> </w:t>
      </w:r>
      <w:r w:rsidRPr="00196F6A" w:rsidR="00E96C1F">
        <w:rPr>
          <w:sz w:val="27"/>
          <w:szCs w:val="27"/>
        </w:rPr>
        <w:t xml:space="preserve"> </w:t>
      </w:r>
      <w:r w:rsidRPr="00196F6A" w:rsidR="00196F6A">
        <w:rPr>
          <w:sz w:val="27"/>
          <w:szCs w:val="27"/>
        </w:rPr>
        <w:t xml:space="preserve">начальника Нефтеюганского отделения филиала АО «Газпром </w:t>
      </w:r>
      <w:r w:rsidRPr="00196F6A" w:rsidR="00196F6A">
        <w:rPr>
          <w:sz w:val="27"/>
          <w:szCs w:val="27"/>
        </w:rPr>
        <w:t>энергосбыт</w:t>
      </w:r>
      <w:r w:rsidRPr="00196F6A" w:rsidR="00196F6A">
        <w:rPr>
          <w:sz w:val="27"/>
          <w:szCs w:val="27"/>
        </w:rPr>
        <w:t xml:space="preserve"> Тюмень» Нагибиной О.И.  к административной ответственности.</w:t>
      </w:r>
      <w:r w:rsidRPr="00196F6A" w:rsidR="00D932C0">
        <w:rPr>
          <w:sz w:val="27"/>
          <w:szCs w:val="27"/>
        </w:rPr>
        <w:t xml:space="preserve"> </w:t>
      </w:r>
    </w:p>
    <w:p w:rsidR="00A0437B" w:rsidRPr="004459FD" w:rsidP="00EC450E">
      <w:pPr>
        <w:ind w:firstLine="567"/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 </w:t>
      </w:r>
      <w:r w:rsidRPr="004459FD" w:rsidR="0081148F">
        <w:rPr>
          <w:sz w:val="27"/>
          <w:szCs w:val="27"/>
        </w:rPr>
        <w:t xml:space="preserve">В судебном заседании помощник Нефтеюганского межрайонного прокурора </w:t>
      </w:r>
      <w:r w:rsidRPr="00196F6A" w:rsidR="00355D84">
        <w:rPr>
          <w:sz w:val="27"/>
          <w:szCs w:val="27"/>
        </w:rPr>
        <w:t>Афанасьева А.А.</w:t>
      </w:r>
      <w:r w:rsidRPr="00196F6A" w:rsidR="0081148F">
        <w:rPr>
          <w:sz w:val="27"/>
          <w:szCs w:val="27"/>
        </w:rPr>
        <w:t xml:space="preserve"> постановление </w:t>
      </w:r>
      <w:r w:rsidRPr="004459FD" w:rsidR="0081148F">
        <w:rPr>
          <w:sz w:val="27"/>
          <w:szCs w:val="27"/>
        </w:rPr>
        <w:t xml:space="preserve">о возбуждении производства по делу об административном правонарушении в отношении </w:t>
      </w:r>
      <w:r w:rsidR="00792E1B">
        <w:rPr>
          <w:sz w:val="27"/>
          <w:szCs w:val="27"/>
        </w:rPr>
        <w:t>Нагибиной О.И.</w:t>
      </w:r>
      <w:r w:rsidRPr="004459FD" w:rsidR="0081148F">
        <w:rPr>
          <w:sz w:val="27"/>
          <w:szCs w:val="27"/>
        </w:rPr>
        <w:t xml:space="preserve"> по ст.5.59 КоАП РФ поддержал в полном объеме, просил</w:t>
      </w:r>
      <w:r w:rsidRPr="004459FD" w:rsidR="00355D84">
        <w:rPr>
          <w:sz w:val="27"/>
          <w:szCs w:val="27"/>
        </w:rPr>
        <w:t>а</w:t>
      </w:r>
      <w:r w:rsidRPr="004459FD" w:rsidR="0081148F">
        <w:rPr>
          <w:sz w:val="27"/>
          <w:szCs w:val="27"/>
        </w:rPr>
        <w:t xml:space="preserve"> суд привлечь ее к а</w:t>
      </w:r>
      <w:r w:rsidRPr="004459FD" w:rsidR="00355D84">
        <w:rPr>
          <w:sz w:val="27"/>
          <w:szCs w:val="27"/>
        </w:rPr>
        <w:t>дминистративной ответственности.</w:t>
      </w:r>
    </w:p>
    <w:p w:rsidR="000E14EA" w:rsidRPr="004459FD" w:rsidP="00EC450E">
      <w:pPr>
        <w:ind w:firstLine="567"/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   </w:t>
      </w:r>
      <w:r w:rsidRPr="004459FD" w:rsidR="00CA7CCA">
        <w:rPr>
          <w:sz w:val="27"/>
          <w:szCs w:val="27"/>
        </w:rPr>
        <w:t>Мировой судья</w:t>
      </w:r>
      <w:r w:rsidR="00180AF2">
        <w:rPr>
          <w:sz w:val="27"/>
          <w:szCs w:val="27"/>
        </w:rPr>
        <w:t xml:space="preserve">, </w:t>
      </w:r>
      <w:r w:rsidRPr="004459FD" w:rsidR="00CA7CCA">
        <w:rPr>
          <w:sz w:val="27"/>
          <w:szCs w:val="27"/>
        </w:rPr>
        <w:t xml:space="preserve">исследовав материалы дела:  </w:t>
      </w:r>
    </w:p>
    <w:p w:rsidR="00180AF2" w:rsidP="00EC450E">
      <w:pPr>
        <w:pStyle w:val="BodyText"/>
        <w:ind w:firstLine="567"/>
        <w:rPr>
          <w:rFonts w:eastAsiaTheme="minorHAnsi"/>
          <w:sz w:val="27"/>
          <w:szCs w:val="27"/>
          <w:lang w:eastAsia="en-US"/>
        </w:rPr>
      </w:pPr>
      <w:r w:rsidRPr="004459FD">
        <w:rPr>
          <w:sz w:val="27"/>
          <w:szCs w:val="27"/>
        </w:rPr>
        <w:t>- постановление о возбуждении производства об административном правонарушении от</w:t>
      </w:r>
      <w:r w:rsidRPr="004459FD" w:rsidR="008E3ADA">
        <w:rPr>
          <w:sz w:val="27"/>
          <w:szCs w:val="27"/>
        </w:rPr>
        <w:t xml:space="preserve"> </w:t>
      </w:r>
      <w:r w:rsidRPr="004459FD" w:rsidR="00355D84">
        <w:rPr>
          <w:sz w:val="27"/>
          <w:szCs w:val="27"/>
        </w:rPr>
        <w:t>0</w:t>
      </w:r>
      <w:r>
        <w:rPr>
          <w:sz w:val="27"/>
          <w:szCs w:val="27"/>
        </w:rPr>
        <w:t>3</w:t>
      </w:r>
      <w:r w:rsidRPr="004459FD" w:rsidR="00355D84">
        <w:rPr>
          <w:sz w:val="27"/>
          <w:szCs w:val="27"/>
        </w:rPr>
        <w:t>.0</w:t>
      </w:r>
      <w:r>
        <w:rPr>
          <w:sz w:val="27"/>
          <w:szCs w:val="27"/>
        </w:rPr>
        <w:t>7</w:t>
      </w:r>
      <w:r w:rsidRPr="004459FD" w:rsidR="009673E4">
        <w:rPr>
          <w:sz w:val="27"/>
          <w:szCs w:val="27"/>
        </w:rPr>
        <w:t>.20</w:t>
      </w:r>
      <w:r w:rsidRPr="004459FD" w:rsidR="00A0437B">
        <w:rPr>
          <w:sz w:val="27"/>
          <w:szCs w:val="27"/>
        </w:rPr>
        <w:t>2</w:t>
      </w:r>
      <w:r w:rsidRPr="004459FD" w:rsidR="00355D84">
        <w:rPr>
          <w:sz w:val="27"/>
          <w:szCs w:val="27"/>
        </w:rPr>
        <w:t>6</w:t>
      </w:r>
      <w:r w:rsidRPr="004459FD">
        <w:rPr>
          <w:sz w:val="27"/>
          <w:szCs w:val="27"/>
        </w:rPr>
        <w:t>, согласно которому</w:t>
      </w:r>
      <w:r w:rsidRPr="004459FD" w:rsidR="00504539">
        <w:rPr>
          <w:rFonts w:eastAsiaTheme="minorHAnsi"/>
          <w:sz w:val="27"/>
          <w:szCs w:val="27"/>
          <w:lang w:eastAsia="en-US"/>
        </w:rPr>
        <w:t xml:space="preserve"> </w:t>
      </w:r>
      <w:r w:rsidRPr="00180AF2">
        <w:rPr>
          <w:rFonts w:eastAsiaTheme="minorHAnsi"/>
          <w:sz w:val="27"/>
          <w:szCs w:val="27"/>
          <w:lang w:eastAsia="en-US"/>
        </w:rPr>
        <w:t xml:space="preserve">начальник Нефтеюганского </w:t>
      </w:r>
      <w:r w:rsidRPr="00180AF2">
        <w:rPr>
          <w:rFonts w:eastAsiaTheme="minorHAnsi"/>
          <w:sz w:val="27"/>
          <w:szCs w:val="27"/>
          <w:lang w:eastAsia="en-US"/>
        </w:rPr>
        <w:t xml:space="preserve">отделения филиала АО «Газпром </w:t>
      </w:r>
      <w:r w:rsidRPr="00180AF2">
        <w:rPr>
          <w:rFonts w:eastAsiaTheme="minorHAnsi"/>
          <w:sz w:val="27"/>
          <w:szCs w:val="27"/>
          <w:lang w:eastAsia="en-US"/>
        </w:rPr>
        <w:t>энергосбыт</w:t>
      </w:r>
      <w:r w:rsidRPr="00180AF2">
        <w:rPr>
          <w:rFonts w:eastAsiaTheme="minorHAnsi"/>
          <w:sz w:val="27"/>
          <w:szCs w:val="27"/>
          <w:lang w:eastAsia="en-US"/>
        </w:rPr>
        <w:t xml:space="preserve"> Тюмень» </w:t>
      </w:r>
      <w:r w:rsidRPr="00180AF2">
        <w:rPr>
          <w:rFonts w:eastAsiaTheme="minorHAnsi"/>
          <w:sz w:val="27"/>
          <w:szCs w:val="27"/>
          <w:lang w:eastAsia="en-US"/>
        </w:rPr>
        <w:t xml:space="preserve">Нагибина О.И., осуществляя функции в учреждении, находясь по адресу: ХМАО-Югра, г. Нефтеюганск, 5 </w:t>
      </w:r>
      <w:r w:rsidRPr="00180AF2">
        <w:rPr>
          <w:rFonts w:eastAsiaTheme="minorHAnsi"/>
          <w:sz w:val="27"/>
          <w:szCs w:val="27"/>
          <w:lang w:eastAsia="en-US"/>
        </w:rPr>
        <w:t>мкр</w:t>
      </w:r>
      <w:r w:rsidRPr="00180AF2">
        <w:rPr>
          <w:rFonts w:eastAsiaTheme="minorHAnsi"/>
          <w:sz w:val="27"/>
          <w:szCs w:val="27"/>
          <w:lang w:eastAsia="en-US"/>
        </w:rPr>
        <w:t>-н, д.49, 18.05.2026 нарушила установленный законодательством РФ порядок рассмотрения обращения Б</w:t>
      </w:r>
      <w:r w:rsidRPr="00180AF2">
        <w:rPr>
          <w:rFonts w:eastAsiaTheme="minorHAnsi"/>
          <w:sz w:val="27"/>
          <w:szCs w:val="27"/>
          <w:lang w:eastAsia="en-US"/>
        </w:rPr>
        <w:t>. от 16.04.2025, что повлекло нарушение Нагиби</w:t>
      </w:r>
      <w:r w:rsidRPr="00180AF2">
        <w:rPr>
          <w:rFonts w:eastAsiaTheme="minorHAnsi"/>
          <w:sz w:val="27"/>
          <w:szCs w:val="27"/>
          <w:lang w:eastAsia="en-US"/>
        </w:rPr>
        <w:t>ной О.И. ст.12 Федерального закона № 59-ФЗ «О порядке рассмотрения обращений граждан РФ» от 02.05.2006 года</w:t>
      </w:r>
      <w:r>
        <w:rPr>
          <w:rFonts w:eastAsiaTheme="minorHAnsi"/>
          <w:sz w:val="27"/>
          <w:szCs w:val="27"/>
          <w:lang w:eastAsia="en-US"/>
        </w:rPr>
        <w:t xml:space="preserve">; </w:t>
      </w:r>
    </w:p>
    <w:p w:rsidR="000E14EA" w:rsidRPr="00180AF2" w:rsidP="00180AF2">
      <w:pPr>
        <w:pStyle w:val="BodyText"/>
        <w:ind w:firstLine="567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- копию обращения Б</w:t>
      </w:r>
      <w:r>
        <w:rPr>
          <w:rFonts w:eastAsiaTheme="minorHAnsi"/>
          <w:sz w:val="27"/>
          <w:szCs w:val="27"/>
          <w:lang w:eastAsia="en-US"/>
        </w:rPr>
        <w:t xml:space="preserve">. от 05.06.2026 в </w:t>
      </w:r>
      <w:r>
        <w:rPr>
          <w:rFonts w:eastAsiaTheme="minorHAnsi"/>
          <w:sz w:val="27"/>
          <w:szCs w:val="27"/>
          <w:lang w:eastAsia="en-US"/>
        </w:rPr>
        <w:t>Нефтеюганскую</w:t>
      </w:r>
      <w:r>
        <w:rPr>
          <w:rFonts w:eastAsiaTheme="minorHAnsi"/>
          <w:sz w:val="27"/>
          <w:szCs w:val="27"/>
          <w:lang w:eastAsia="en-US"/>
        </w:rPr>
        <w:t xml:space="preserve"> межрайонную прокуратуру по вопросу некачественного и несвоевременного рассмотрения </w:t>
      </w:r>
      <w:r>
        <w:rPr>
          <w:rFonts w:eastAsiaTheme="minorHAnsi"/>
          <w:sz w:val="27"/>
          <w:szCs w:val="27"/>
          <w:lang w:eastAsia="en-US"/>
        </w:rPr>
        <w:t xml:space="preserve">его обращения в адрес АО «Газпром </w:t>
      </w:r>
      <w:r>
        <w:rPr>
          <w:rFonts w:eastAsiaTheme="minorHAnsi"/>
          <w:sz w:val="27"/>
          <w:szCs w:val="27"/>
          <w:lang w:eastAsia="en-US"/>
        </w:rPr>
        <w:t>энергосбыт</w:t>
      </w:r>
      <w:r>
        <w:rPr>
          <w:rFonts w:eastAsiaTheme="minorHAnsi"/>
          <w:sz w:val="27"/>
          <w:szCs w:val="27"/>
          <w:lang w:eastAsia="en-US"/>
        </w:rPr>
        <w:t xml:space="preserve"> Тюмень»; </w:t>
      </w:r>
      <w:r w:rsidRPr="004459FD" w:rsidR="0023743D">
        <w:rPr>
          <w:rFonts w:eastAsiaTheme="minorHAnsi"/>
          <w:sz w:val="27"/>
          <w:szCs w:val="27"/>
          <w:lang w:eastAsia="en-US"/>
        </w:rPr>
        <w:t xml:space="preserve"> </w:t>
      </w:r>
      <w:r>
        <w:rPr>
          <w:rFonts w:eastAsiaTheme="minorHAnsi"/>
          <w:sz w:val="27"/>
          <w:szCs w:val="27"/>
          <w:lang w:eastAsia="en-US"/>
        </w:rPr>
        <w:t xml:space="preserve"> </w:t>
      </w:r>
    </w:p>
    <w:p w:rsidR="00180AF2" w:rsidRPr="004459FD" w:rsidP="00180AF2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>- решение</w:t>
      </w:r>
      <w:r w:rsidRPr="004459FD" w:rsidR="006B654A">
        <w:rPr>
          <w:sz w:val="27"/>
          <w:szCs w:val="27"/>
        </w:rPr>
        <w:t xml:space="preserve"> о проведении проверки от </w:t>
      </w:r>
      <w:r>
        <w:rPr>
          <w:sz w:val="27"/>
          <w:szCs w:val="27"/>
        </w:rPr>
        <w:t>16</w:t>
      </w:r>
      <w:r w:rsidRPr="004459FD" w:rsidR="00355D84">
        <w:rPr>
          <w:sz w:val="27"/>
          <w:szCs w:val="27"/>
        </w:rPr>
        <w:t>.0</w:t>
      </w:r>
      <w:r>
        <w:rPr>
          <w:sz w:val="27"/>
          <w:szCs w:val="27"/>
        </w:rPr>
        <w:t>6</w:t>
      </w:r>
      <w:r w:rsidRPr="004459FD" w:rsidR="0023743D">
        <w:rPr>
          <w:sz w:val="27"/>
          <w:szCs w:val="27"/>
        </w:rPr>
        <w:t>.202</w:t>
      </w:r>
      <w:r w:rsidRPr="004459FD" w:rsidR="00355D84">
        <w:rPr>
          <w:sz w:val="27"/>
          <w:szCs w:val="27"/>
        </w:rPr>
        <w:t>6</w:t>
      </w:r>
      <w:r w:rsidRPr="004459FD" w:rsidR="006B654A">
        <w:rPr>
          <w:sz w:val="27"/>
          <w:szCs w:val="27"/>
        </w:rPr>
        <w:t xml:space="preserve"> № </w:t>
      </w:r>
      <w:r w:rsidRPr="004459FD" w:rsidR="00355D84">
        <w:rPr>
          <w:sz w:val="27"/>
          <w:szCs w:val="27"/>
        </w:rPr>
        <w:t>1</w:t>
      </w:r>
      <w:r>
        <w:rPr>
          <w:sz w:val="27"/>
          <w:szCs w:val="27"/>
        </w:rPr>
        <w:t>39</w:t>
      </w:r>
      <w:r w:rsidRPr="004459FD" w:rsidR="006B654A">
        <w:rPr>
          <w:sz w:val="27"/>
          <w:szCs w:val="27"/>
        </w:rPr>
        <w:t xml:space="preserve"> в отношении </w:t>
      </w:r>
      <w:r w:rsidRPr="00180AF2">
        <w:rPr>
          <w:sz w:val="27"/>
          <w:szCs w:val="27"/>
        </w:rPr>
        <w:t xml:space="preserve">Нефтеюганского отделения филиала АО «Газпром </w:t>
      </w:r>
      <w:r w:rsidRPr="00180AF2">
        <w:rPr>
          <w:sz w:val="27"/>
          <w:szCs w:val="27"/>
        </w:rPr>
        <w:t>энергосбыт</w:t>
      </w:r>
      <w:r w:rsidRPr="00180AF2">
        <w:rPr>
          <w:sz w:val="27"/>
          <w:szCs w:val="27"/>
        </w:rPr>
        <w:t xml:space="preserve"> Тюмень» </w:t>
      </w:r>
      <w:r w:rsidRPr="004459FD" w:rsidR="006B654A">
        <w:rPr>
          <w:sz w:val="27"/>
          <w:szCs w:val="27"/>
        </w:rPr>
        <w:t xml:space="preserve">с </w:t>
      </w:r>
      <w:r>
        <w:rPr>
          <w:sz w:val="27"/>
          <w:szCs w:val="27"/>
        </w:rPr>
        <w:t>16.06</w:t>
      </w:r>
      <w:r w:rsidRPr="004459FD" w:rsidR="006B654A">
        <w:rPr>
          <w:sz w:val="27"/>
          <w:szCs w:val="27"/>
        </w:rPr>
        <w:t>.202</w:t>
      </w:r>
      <w:r w:rsidRPr="004459FD" w:rsidR="00355D84">
        <w:rPr>
          <w:sz w:val="27"/>
          <w:szCs w:val="27"/>
        </w:rPr>
        <w:t>6</w:t>
      </w:r>
      <w:r w:rsidRPr="004459FD" w:rsidR="006B654A">
        <w:rPr>
          <w:sz w:val="27"/>
          <w:szCs w:val="27"/>
        </w:rPr>
        <w:t xml:space="preserve"> по </w:t>
      </w:r>
      <w:r>
        <w:rPr>
          <w:sz w:val="27"/>
          <w:szCs w:val="27"/>
        </w:rPr>
        <w:t>1</w:t>
      </w:r>
      <w:r w:rsidRPr="004459FD" w:rsidR="00355D84">
        <w:rPr>
          <w:sz w:val="27"/>
          <w:szCs w:val="27"/>
        </w:rPr>
        <w:t>5.0</w:t>
      </w:r>
      <w:r>
        <w:rPr>
          <w:sz w:val="27"/>
          <w:szCs w:val="27"/>
        </w:rPr>
        <w:t>7</w:t>
      </w:r>
      <w:r w:rsidRPr="004459FD" w:rsidR="00355D84">
        <w:rPr>
          <w:sz w:val="27"/>
          <w:szCs w:val="27"/>
        </w:rPr>
        <w:t>.2026</w:t>
      </w:r>
      <w:r w:rsidRPr="004459FD" w:rsidR="006B654A">
        <w:rPr>
          <w:sz w:val="27"/>
          <w:szCs w:val="27"/>
        </w:rPr>
        <w:t>;</w:t>
      </w:r>
    </w:p>
    <w:p w:rsidR="0023743D" w:rsidRPr="004459FD" w:rsidP="0023743D">
      <w:pPr>
        <w:pStyle w:val="BodyText"/>
        <w:ind w:firstLine="567"/>
        <w:rPr>
          <w:sz w:val="27"/>
          <w:szCs w:val="27"/>
        </w:rPr>
      </w:pPr>
      <w:r w:rsidRPr="004459FD">
        <w:rPr>
          <w:sz w:val="27"/>
          <w:szCs w:val="27"/>
        </w:rPr>
        <w:t xml:space="preserve">- копию обращения </w:t>
      </w:r>
      <w:r w:rsidR="00180AF2">
        <w:rPr>
          <w:sz w:val="27"/>
          <w:szCs w:val="27"/>
        </w:rPr>
        <w:t>Б.</w:t>
      </w:r>
      <w:r w:rsidRPr="004459FD">
        <w:rPr>
          <w:sz w:val="27"/>
          <w:szCs w:val="27"/>
        </w:rPr>
        <w:t xml:space="preserve"> от </w:t>
      </w:r>
      <w:r w:rsidR="00180AF2">
        <w:rPr>
          <w:sz w:val="27"/>
          <w:szCs w:val="27"/>
        </w:rPr>
        <w:t>16.04</w:t>
      </w:r>
      <w:r w:rsidRPr="004459FD">
        <w:rPr>
          <w:sz w:val="27"/>
          <w:szCs w:val="27"/>
        </w:rPr>
        <w:t>.202</w:t>
      </w:r>
      <w:r w:rsidRPr="004459FD" w:rsidR="00355D84">
        <w:rPr>
          <w:sz w:val="27"/>
          <w:szCs w:val="27"/>
        </w:rPr>
        <w:t>6</w:t>
      </w:r>
      <w:r w:rsidRPr="004459FD">
        <w:rPr>
          <w:sz w:val="27"/>
          <w:szCs w:val="27"/>
        </w:rPr>
        <w:t>, адресованн</w:t>
      </w:r>
      <w:r w:rsidRPr="004459FD" w:rsidR="00355D84">
        <w:rPr>
          <w:sz w:val="27"/>
          <w:szCs w:val="27"/>
        </w:rPr>
        <w:t>ого</w:t>
      </w:r>
      <w:r w:rsidRPr="004459FD">
        <w:rPr>
          <w:sz w:val="27"/>
          <w:szCs w:val="27"/>
        </w:rPr>
        <w:t xml:space="preserve"> в </w:t>
      </w:r>
      <w:r w:rsidR="00180AF2">
        <w:rPr>
          <w:sz w:val="27"/>
          <w:szCs w:val="27"/>
        </w:rPr>
        <w:t xml:space="preserve">АО «Газпром </w:t>
      </w:r>
      <w:r w:rsidR="00180AF2">
        <w:rPr>
          <w:sz w:val="27"/>
          <w:szCs w:val="27"/>
        </w:rPr>
        <w:t>энергосбыт</w:t>
      </w:r>
      <w:r w:rsidR="00180AF2">
        <w:rPr>
          <w:sz w:val="27"/>
          <w:szCs w:val="27"/>
        </w:rPr>
        <w:t xml:space="preserve"> Тюмень»</w:t>
      </w:r>
      <w:r w:rsidRPr="004459FD">
        <w:rPr>
          <w:sz w:val="27"/>
          <w:szCs w:val="27"/>
        </w:rPr>
        <w:t xml:space="preserve"> </w:t>
      </w:r>
      <w:r w:rsidRPr="004459FD" w:rsidR="00355D84">
        <w:rPr>
          <w:sz w:val="27"/>
          <w:szCs w:val="27"/>
        </w:rPr>
        <w:t xml:space="preserve">по вопросу </w:t>
      </w:r>
      <w:r w:rsidR="00180AF2">
        <w:rPr>
          <w:sz w:val="27"/>
          <w:szCs w:val="27"/>
        </w:rPr>
        <w:t>предоставления информации по платежному документу за март</w:t>
      </w:r>
      <w:r w:rsidR="003E281A">
        <w:rPr>
          <w:sz w:val="27"/>
          <w:szCs w:val="27"/>
        </w:rPr>
        <w:t xml:space="preserve"> 2026, а также о запрете на обработку персональных данных </w:t>
      </w:r>
      <w:r w:rsidRPr="004459FD" w:rsidR="00355D84">
        <w:rPr>
          <w:sz w:val="27"/>
          <w:szCs w:val="27"/>
        </w:rPr>
        <w:t>(</w:t>
      </w:r>
      <w:r w:rsidRPr="004459FD" w:rsidR="00355D84">
        <w:rPr>
          <w:sz w:val="27"/>
          <w:szCs w:val="27"/>
        </w:rPr>
        <w:t>вх</w:t>
      </w:r>
      <w:r w:rsidRPr="004459FD" w:rsidR="00355D84">
        <w:rPr>
          <w:sz w:val="27"/>
          <w:szCs w:val="27"/>
        </w:rPr>
        <w:t>.№</w:t>
      </w:r>
      <w:r w:rsidR="003E281A">
        <w:rPr>
          <w:sz w:val="27"/>
          <w:szCs w:val="27"/>
        </w:rPr>
        <w:t xml:space="preserve"> 7-Ф-878)</w:t>
      </w:r>
      <w:r w:rsidRPr="004459FD" w:rsidR="00355D84">
        <w:rPr>
          <w:sz w:val="27"/>
          <w:szCs w:val="27"/>
        </w:rPr>
        <w:t>;</w:t>
      </w:r>
    </w:p>
    <w:p w:rsidR="003E281A" w:rsidP="008F32A5">
      <w:pPr>
        <w:pStyle w:val="BodyText"/>
        <w:ind w:firstLine="567"/>
        <w:rPr>
          <w:sz w:val="27"/>
          <w:szCs w:val="27"/>
        </w:rPr>
      </w:pPr>
      <w:r w:rsidRPr="004459FD">
        <w:rPr>
          <w:sz w:val="27"/>
          <w:szCs w:val="27"/>
        </w:rPr>
        <w:t xml:space="preserve">- копию ответа </w:t>
      </w:r>
      <w:r w:rsidRPr="003E281A">
        <w:rPr>
          <w:sz w:val="27"/>
          <w:szCs w:val="27"/>
        </w:rPr>
        <w:t>начальник</w:t>
      </w:r>
      <w:r>
        <w:rPr>
          <w:sz w:val="27"/>
          <w:szCs w:val="27"/>
        </w:rPr>
        <w:t>а</w:t>
      </w:r>
      <w:r w:rsidRPr="003E281A">
        <w:rPr>
          <w:sz w:val="27"/>
          <w:szCs w:val="27"/>
        </w:rPr>
        <w:t xml:space="preserve"> Нефтеюганского отделения филиала</w:t>
      </w:r>
      <w:r w:rsidRPr="003E281A">
        <w:rPr>
          <w:sz w:val="27"/>
          <w:szCs w:val="27"/>
        </w:rPr>
        <w:t xml:space="preserve"> АО «Газпром </w:t>
      </w:r>
      <w:r w:rsidRPr="003E281A">
        <w:rPr>
          <w:sz w:val="27"/>
          <w:szCs w:val="27"/>
        </w:rPr>
        <w:t>энергосбыт</w:t>
      </w:r>
      <w:r w:rsidRPr="003E281A">
        <w:rPr>
          <w:sz w:val="27"/>
          <w:szCs w:val="27"/>
        </w:rPr>
        <w:t xml:space="preserve"> Тюмень» Нагибина О.И</w:t>
      </w:r>
      <w:r>
        <w:rPr>
          <w:sz w:val="27"/>
          <w:szCs w:val="27"/>
        </w:rPr>
        <w:t>.</w:t>
      </w:r>
      <w:r w:rsidRPr="003E281A">
        <w:rPr>
          <w:sz w:val="27"/>
          <w:szCs w:val="27"/>
        </w:rPr>
        <w:t xml:space="preserve"> </w:t>
      </w:r>
      <w:r w:rsidRPr="004459FD" w:rsidR="0014445D">
        <w:rPr>
          <w:sz w:val="27"/>
          <w:szCs w:val="27"/>
        </w:rPr>
        <w:t xml:space="preserve">от </w:t>
      </w:r>
      <w:r w:rsidRPr="004459FD" w:rsidR="00355D84">
        <w:rPr>
          <w:sz w:val="27"/>
          <w:szCs w:val="27"/>
        </w:rPr>
        <w:t>2</w:t>
      </w:r>
      <w:r>
        <w:rPr>
          <w:sz w:val="27"/>
          <w:szCs w:val="27"/>
        </w:rPr>
        <w:t>9.05</w:t>
      </w:r>
      <w:r w:rsidRPr="004459FD" w:rsidR="00355D84">
        <w:rPr>
          <w:sz w:val="27"/>
          <w:szCs w:val="27"/>
        </w:rPr>
        <w:t>.</w:t>
      </w:r>
      <w:r w:rsidRPr="004459FD" w:rsidR="0014445D">
        <w:rPr>
          <w:sz w:val="27"/>
          <w:szCs w:val="27"/>
        </w:rPr>
        <w:t>202</w:t>
      </w:r>
      <w:r w:rsidRPr="004459FD" w:rsidR="00355D84">
        <w:rPr>
          <w:sz w:val="27"/>
          <w:szCs w:val="27"/>
        </w:rPr>
        <w:t>6</w:t>
      </w:r>
      <w:r w:rsidRPr="004459FD" w:rsidR="0014445D">
        <w:rPr>
          <w:sz w:val="27"/>
          <w:szCs w:val="27"/>
        </w:rPr>
        <w:t xml:space="preserve">, адресованного </w:t>
      </w:r>
      <w:r>
        <w:rPr>
          <w:sz w:val="27"/>
          <w:szCs w:val="27"/>
        </w:rPr>
        <w:t>Б</w:t>
      </w:r>
      <w:r>
        <w:rPr>
          <w:sz w:val="27"/>
          <w:szCs w:val="27"/>
        </w:rPr>
        <w:t>.</w:t>
      </w:r>
      <w:r w:rsidRPr="004459FD" w:rsidR="0014445D">
        <w:rPr>
          <w:sz w:val="27"/>
          <w:szCs w:val="27"/>
        </w:rPr>
        <w:t xml:space="preserve">, из которого следует, что </w:t>
      </w:r>
      <w:r w:rsidRPr="003E281A">
        <w:rPr>
          <w:sz w:val="27"/>
          <w:szCs w:val="27"/>
        </w:rPr>
        <w:t>Исх</w:t>
      </w:r>
      <w:r>
        <w:rPr>
          <w:sz w:val="27"/>
          <w:szCs w:val="27"/>
        </w:rPr>
        <w:t>.</w:t>
      </w:r>
      <w:r w:rsidRPr="003E281A">
        <w:rPr>
          <w:sz w:val="27"/>
          <w:szCs w:val="27"/>
        </w:rPr>
        <w:t xml:space="preserve"> №7/754 от 14.04.2026г. и №7/770 от 17.04.2026г. ранее </w:t>
      </w:r>
      <w:r>
        <w:rPr>
          <w:sz w:val="27"/>
          <w:szCs w:val="27"/>
        </w:rPr>
        <w:t>Б</w:t>
      </w:r>
      <w:r>
        <w:rPr>
          <w:sz w:val="27"/>
          <w:szCs w:val="27"/>
        </w:rPr>
        <w:t>.</w:t>
      </w:r>
      <w:r w:rsidRPr="003E281A">
        <w:rPr>
          <w:sz w:val="27"/>
          <w:szCs w:val="27"/>
        </w:rPr>
        <w:t xml:space="preserve"> были направлены разъяснения </w:t>
      </w:r>
      <w:r>
        <w:rPr>
          <w:sz w:val="27"/>
          <w:szCs w:val="27"/>
        </w:rPr>
        <w:t>п</w:t>
      </w:r>
      <w:r>
        <w:rPr>
          <w:sz w:val="27"/>
          <w:szCs w:val="27"/>
        </w:rPr>
        <w:t>о вопросу начислений по усл</w:t>
      </w:r>
      <w:r w:rsidRPr="003E281A">
        <w:rPr>
          <w:sz w:val="27"/>
          <w:szCs w:val="27"/>
        </w:rPr>
        <w:t>у</w:t>
      </w:r>
      <w:r>
        <w:rPr>
          <w:sz w:val="27"/>
          <w:szCs w:val="27"/>
        </w:rPr>
        <w:t>г</w:t>
      </w:r>
      <w:r w:rsidRPr="003E281A">
        <w:rPr>
          <w:sz w:val="27"/>
          <w:szCs w:val="27"/>
        </w:rPr>
        <w:t>ам «Вид</w:t>
      </w:r>
      <w:r w:rsidRPr="003E281A">
        <w:rPr>
          <w:sz w:val="27"/>
          <w:szCs w:val="27"/>
        </w:rPr>
        <w:t>еонаблюдение» и «Умн</w:t>
      </w:r>
      <w:r>
        <w:rPr>
          <w:sz w:val="27"/>
          <w:szCs w:val="27"/>
        </w:rPr>
        <w:t xml:space="preserve">ый домофон». </w:t>
      </w:r>
      <w:r w:rsidRPr="003E281A">
        <w:rPr>
          <w:sz w:val="27"/>
          <w:szCs w:val="27"/>
        </w:rPr>
        <w:t xml:space="preserve">Между АО «Газпром </w:t>
      </w:r>
      <w:r w:rsidRPr="003E281A">
        <w:rPr>
          <w:sz w:val="27"/>
          <w:szCs w:val="27"/>
        </w:rPr>
        <w:t>энергосбыт</w:t>
      </w:r>
      <w:r w:rsidRPr="003E281A">
        <w:rPr>
          <w:sz w:val="27"/>
          <w:szCs w:val="27"/>
        </w:rPr>
        <w:t xml:space="preserve"> Тюмень» и ООО «</w:t>
      </w:r>
      <w:r w:rsidRPr="003E281A">
        <w:rPr>
          <w:sz w:val="27"/>
          <w:szCs w:val="27"/>
        </w:rPr>
        <w:t>Брамикс</w:t>
      </w:r>
      <w:r w:rsidRPr="003E281A">
        <w:rPr>
          <w:sz w:val="27"/>
          <w:szCs w:val="27"/>
        </w:rPr>
        <w:t>» заключен договор расчетно-кассового обслуживания (далее-РКО) №Ф04/676 от 01.07.2024, в рамках данного договора производится начисление по услуге «Видеонаблюдение»</w:t>
      </w:r>
      <w:r>
        <w:rPr>
          <w:sz w:val="27"/>
          <w:szCs w:val="27"/>
        </w:rPr>
        <w:t xml:space="preserve">. </w:t>
      </w:r>
      <w:r w:rsidRPr="003E281A">
        <w:rPr>
          <w:sz w:val="27"/>
          <w:szCs w:val="27"/>
        </w:rPr>
        <w:t>Дополнительным соглашением от 28.01.2026г. к вышеуказанному договору РКО внесены изменения с 12.01.2026г. о дополнении предмета договора услугой «Умный домофон» и реализацией условий вышеуказанного договора РКО относительно многоквартирных домов</w:t>
      </w:r>
      <w:r>
        <w:rPr>
          <w:sz w:val="27"/>
          <w:szCs w:val="27"/>
        </w:rPr>
        <w:t xml:space="preserve"> </w:t>
      </w:r>
      <w:r w:rsidRPr="003E281A">
        <w:rPr>
          <w:sz w:val="27"/>
          <w:szCs w:val="27"/>
        </w:rPr>
        <w:t>(далее-МКД</w:t>
      </w:r>
      <w:r w:rsidRPr="003E281A">
        <w:rPr>
          <w:sz w:val="27"/>
          <w:szCs w:val="27"/>
        </w:rPr>
        <w:t xml:space="preserve">), в </w:t>
      </w:r>
      <w:r w:rsidRPr="003E281A">
        <w:rPr>
          <w:sz w:val="27"/>
          <w:szCs w:val="27"/>
        </w:rPr>
        <w:t>т.</w:t>
      </w:r>
      <w:r>
        <w:rPr>
          <w:sz w:val="27"/>
          <w:szCs w:val="27"/>
        </w:rPr>
        <w:t>ч</w:t>
      </w:r>
      <w:r>
        <w:rPr>
          <w:sz w:val="27"/>
          <w:szCs w:val="27"/>
        </w:rPr>
        <w:t xml:space="preserve"> МКД, расположенного по адресу</w:t>
      </w:r>
      <w:r w:rsidRPr="003E281A">
        <w:rPr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 w:rsidRPr="003E281A">
        <w:rPr>
          <w:sz w:val="27"/>
          <w:szCs w:val="27"/>
        </w:rPr>
        <w:t>г.Пыть-Ях</w:t>
      </w:r>
      <w:r w:rsidRPr="003E281A">
        <w:rPr>
          <w:sz w:val="27"/>
          <w:szCs w:val="27"/>
        </w:rPr>
        <w:t xml:space="preserve">, </w:t>
      </w:r>
      <w:r w:rsidRPr="003E281A">
        <w:rPr>
          <w:sz w:val="27"/>
          <w:szCs w:val="27"/>
        </w:rPr>
        <w:t>мкр</w:t>
      </w:r>
      <w:r w:rsidRPr="003E281A">
        <w:rPr>
          <w:sz w:val="27"/>
          <w:szCs w:val="27"/>
        </w:rPr>
        <w:t>. 5 Солнечный, д.</w:t>
      </w:r>
      <w:r>
        <w:rPr>
          <w:sz w:val="27"/>
          <w:szCs w:val="27"/>
        </w:rPr>
        <w:t>*</w:t>
      </w:r>
      <w:r w:rsidRPr="003E281A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3E281A">
        <w:rPr>
          <w:sz w:val="27"/>
          <w:szCs w:val="27"/>
        </w:rPr>
        <w:t>Плата в размере 150,00руб. за коммунальную услугу «Видеонаблюдение» утверждена Протоколом №1 от 04.05.2025г. Порядок оплаты определен путем выставления дополнительной строки в плате</w:t>
      </w:r>
      <w:r w:rsidRPr="003E281A">
        <w:rPr>
          <w:sz w:val="27"/>
          <w:szCs w:val="27"/>
        </w:rPr>
        <w:t>жном документе за жилищно-коммунальные услуги через организацию, занимающуюся рассчетно-кассовым обслуживанием и(или)управляющую организацию многоквартирным домом путем прямого перечисления собранных средств в ООО «БРАМИКС».</w:t>
      </w:r>
      <w:r w:rsidR="008F32A5">
        <w:rPr>
          <w:sz w:val="27"/>
          <w:szCs w:val="27"/>
        </w:rPr>
        <w:t xml:space="preserve"> 19.02.2</w:t>
      </w:r>
      <w:r w:rsidRPr="003E281A">
        <w:rPr>
          <w:sz w:val="27"/>
          <w:szCs w:val="27"/>
        </w:rPr>
        <w:t>026г. в адрес АО «Газпро</w:t>
      </w:r>
      <w:r w:rsidRPr="003E281A">
        <w:rPr>
          <w:sz w:val="27"/>
          <w:szCs w:val="27"/>
        </w:rPr>
        <w:t xml:space="preserve">м </w:t>
      </w:r>
      <w:r w:rsidRPr="003E281A">
        <w:rPr>
          <w:sz w:val="27"/>
          <w:szCs w:val="27"/>
        </w:rPr>
        <w:t>энергосбыт</w:t>
      </w:r>
      <w:r w:rsidRPr="003E281A">
        <w:rPr>
          <w:sz w:val="27"/>
          <w:szCs w:val="27"/>
        </w:rPr>
        <w:t xml:space="preserve"> Тюмень» поступило письмо от заказчика ООО </w:t>
      </w:r>
      <w:r w:rsidR="008F32A5">
        <w:rPr>
          <w:sz w:val="27"/>
          <w:szCs w:val="27"/>
        </w:rPr>
        <w:t>«</w:t>
      </w:r>
      <w:r w:rsidR="008F32A5">
        <w:rPr>
          <w:sz w:val="27"/>
          <w:szCs w:val="27"/>
        </w:rPr>
        <w:t>Брамикс</w:t>
      </w:r>
      <w:r w:rsidR="008F32A5">
        <w:rPr>
          <w:sz w:val="27"/>
          <w:szCs w:val="27"/>
        </w:rPr>
        <w:t xml:space="preserve">» </w:t>
      </w:r>
      <w:r w:rsidRPr="003E281A">
        <w:rPr>
          <w:sz w:val="27"/>
          <w:szCs w:val="27"/>
        </w:rPr>
        <w:t>о снятии начисления услуги «Умный домофон» по кв.</w:t>
      </w:r>
      <w:r>
        <w:rPr>
          <w:sz w:val="27"/>
          <w:szCs w:val="27"/>
        </w:rPr>
        <w:t xml:space="preserve"> *</w:t>
      </w:r>
      <w:r w:rsidRPr="003E281A">
        <w:rPr>
          <w:sz w:val="27"/>
          <w:szCs w:val="27"/>
        </w:rPr>
        <w:t xml:space="preserve"> д.</w:t>
      </w:r>
      <w:r>
        <w:rPr>
          <w:sz w:val="27"/>
          <w:szCs w:val="27"/>
        </w:rPr>
        <w:t xml:space="preserve"> *</w:t>
      </w:r>
      <w:r w:rsidRPr="003E281A">
        <w:rPr>
          <w:sz w:val="27"/>
          <w:szCs w:val="27"/>
        </w:rPr>
        <w:t xml:space="preserve"> мкр.5 Солнечный.</w:t>
      </w:r>
      <w:r w:rsidR="008F32A5">
        <w:rPr>
          <w:sz w:val="27"/>
          <w:szCs w:val="27"/>
        </w:rPr>
        <w:t xml:space="preserve"> По состоянию</w:t>
      </w:r>
      <w:r w:rsidRPr="003E281A">
        <w:rPr>
          <w:sz w:val="27"/>
          <w:szCs w:val="27"/>
        </w:rPr>
        <w:t xml:space="preserve"> на текущую дату, в договор расчетно-кассового обслуживания </w:t>
      </w:r>
      <w:r w:rsidR="008F32A5">
        <w:rPr>
          <w:sz w:val="27"/>
          <w:szCs w:val="27"/>
        </w:rPr>
        <w:t>№ Ф04/676</w:t>
      </w:r>
      <w:r w:rsidRPr="003E281A">
        <w:rPr>
          <w:sz w:val="27"/>
          <w:szCs w:val="27"/>
        </w:rPr>
        <w:t xml:space="preserve"> от заключенный между АО «Газпром </w:t>
      </w:r>
      <w:r w:rsidRPr="003E281A">
        <w:rPr>
          <w:sz w:val="27"/>
          <w:szCs w:val="27"/>
        </w:rPr>
        <w:t>э</w:t>
      </w:r>
      <w:r w:rsidRPr="003E281A">
        <w:rPr>
          <w:sz w:val="27"/>
          <w:szCs w:val="27"/>
        </w:rPr>
        <w:t>нергосбыт</w:t>
      </w:r>
      <w:r w:rsidRPr="003E281A">
        <w:rPr>
          <w:sz w:val="27"/>
          <w:szCs w:val="27"/>
        </w:rPr>
        <w:t xml:space="preserve"> Тюмень» и ООО «</w:t>
      </w:r>
      <w:r w:rsidRPr="003E281A">
        <w:rPr>
          <w:sz w:val="27"/>
          <w:szCs w:val="27"/>
        </w:rPr>
        <w:t>Брамикс</w:t>
      </w:r>
      <w:r w:rsidRPr="003E281A">
        <w:rPr>
          <w:sz w:val="27"/>
          <w:szCs w:val="27"/>
        </w:rPr>
        <w:t xml:space="preserve">», не </w:t>
      </w:r>
      <w:r w:rsidR="008F32A5">
        <w:rPr>
          <w:sz w:val="27"/>
          <w:szCs w:val="27"/>
        </w:rPr>
        <w:t>вносились</w:t>
      </w:r>
      <w:r w:rsidRPr="003E281A">
        <w:rPr>
          <w:sz w:val="27"/>
          <w:szCs w:val="27"/>
        </w:rPr>
        <w:t xml:space="preserve"> по изменению состава начисления</w:t>
      </w:r>
      <w:r w:rsidR="008F32A5">
        <w:rPr>
          <w:sz w:val="27"/>
          <w:szCs w:val="27"/>
        </w:rPr>
        <w:t>;</w:t>
      </w:r>
    </w:p>
    <w:p w:rsidR="003E281A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- копию представления об устранении нарушений закона от 26.06.2026, адресованного начальнику Нефтеюганского отделения </w:t>
      </w:r>
      <w:r w:rsidRPr="008F32A5">
        <w:rPr>
          <w:sz w:val="27"/>
          <w:szCs w:val="27"/>
        </w:rPr>
        <w:t xml:space="preserve">АО «Газпром </w:t>
      </w:r>
      <w:r w:rsidRPr="008F32A5">
        <w:rPr>
          <w:sz w:val="27"/>
          <w:szCs w:val="27"/>
        </w:rPr>
        <w:t>энергосбыт</w:t>
      </w:r>
      <w:r w:rsidRPr="008F32A5">
        <w:rPr>
          <w:sz w:val="27"/>
          <w:szCs w:val="27"/>
        </w:rPr>
        <w:t xml:space="preserve"> Тюмень»</w:t>
      </w:r>
      <w:r>
        <w:rPr>
          <w:sz w:val="27"/>
          <w:szCs w:val="27"/>
        </w:rPr>
        <w:t>;</w:t>
      </w:r>
    </w:p>
    <w:p w:rsidR="008F32A5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- письменное пояснение </w:t>
      </w:r>
      <w:r>
        <w:rPr>
          <w:sz w:val="27"/>
          <w:szCs w:val="27"/>
        </w:rPr>
        <w:t>Н</w:t>
      </w:r>
      <w:r>
        <w:rPr>
          <w:sz w:val="27"/>
          <w:szCs w:val="27"/>
        </w:rPr>
        <w:t xml:space="preserve">агибиной О.И. от 03.07.2026, из которого следует, что АО «Газпром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 не является организацией,</w:t>
      </w:r>
      <w:r>
        <w:rPr>
          <w:sz w:val="27"/>
          <w:szCs w:val="27"/>
        </w:rPr>
        <w:t xml:space="preserve"> на которую возложены публично значимые функции, в связи с чем положения Федерального закона от 02.05.2006 года № 59-ФЗ на него не распространяется</w:t>
      </w:r>
      <w:r>
        <w:rPr>
          <w:sz w:val="27"/>
          <w:szCs w:val="27"/>
        </w:rPr>
        <w:t>;</w:t>
      </w:r>
    </w:p>
    <w:p w:rsidR="008F32A5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- копию приказа АО «Газпром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 № * </w:t>
      </w:r>
      <w:r>
        <w:rPr>
          <w:sz w:val="27"/>
          <w:szCs w:val="27"/>
        </w:rPr>
        <w:t>от *</w:t>
      </w:r>
      <w:r>
        <w:rPr>
          <w:sz w:val="27"/>
          <w:szCs w:val="27"/>
        </w:rPr>
        <w:t xml:space="preserve"> о переводе Нагибиной О.И. начальником отделения с 12.08.2025;</w:t>
      </w:r>
    </w:p>
    <w:p w:rsidR="008F32A5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- копию должностной инструкции </w:t>
      </w:r>
      <w:r>
        <w:rPr>
          <w:sz w:val="27"/>
          <w:szCs w:val="27"/>
        </w:rPr>
        <w:t xml:space="preserve">начальника отделения Филиала АО «Газпром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Тюмень»;</w:t>
      </w:r>
    </w:p>
    <w:p w:rsidR="00F469ED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>- выписку из ЕГРЮЛ;</w:t>
      </w:r>
    </w:p>
    <w:p w:rsidR="00F469ED" w:rsidP="004F4095">
      <w:pPr>
        <w:pStyle w:val="BodyText"/>
        <w:ind w:firstLine="567"/>
        <w:rPr>
          <w:sz w:val="27"/>
          <w:szCs w:val="27"/>
        </w:rPr>
      </w:pPr>
      <w:r>
        <w:rPr>
          <w:sz w:val="27"/>
          <w:szCs w:val="27"/>
        </w:rPr>
        <w:t>- копию в</w:t>
      </w:r>
      <w:r>
        <w:rPr>
          <w:sz w:val="27"/>
          <w:szCs w:val="27"/>
        </w:rPr>
        <w:t>ыписки из Устава,</w:t>
      </w:r>
    </w:p>
    <w:p w:rsidR="00DC4729" w:rsidRPr="004459FD" w:rsidP="008F32A5">
      <w:pPr>
        <w:pStyle w:val="BodyText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4459FD">
        <w:rPr>
          <w:rFonts w:eastAsiaTheme="minorHAnsi"/>
          <w:sz w:val="27"/>
          <w:szCs w:val="27"/>
          <w:lang w:eastAsia="en-US"/>
        </w:rPr>
        <w:t>п</w:t>
      </w:r>
      <w:r w:rsidRPr="004459FD" w:rsidR="00D909EF">
        <w:rPr>
          <w:rFonts w:eastAsiaTheme="minorHAnsi"/>
          <w:sz w:val="27"/>
          <w:szCs w:val="27"/>
          <w:lang w:eastAsia="en-US"/>
        </w:rPr>
        <w:t>риходит к следующему.</w:t>
      </w:r>
    </w:p>
    <w:p w:rsidR="00F422AA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F422AA">
        <w:rPr>
          <w:sz w:val="27"/>
          <w:szCs w:val="27"/>
        </w:rPr>
        <w:t xml:space="preserve">Административная ответственность по ст. 5.59 КоАП РФ наступает за нарушение установленного законодательством Российской Федерации порядка рассмотрения обращений граждан, объединений граждан, в том </w:t>
      </w:r>
      <w:r w:rsidRPr="00F422AA">
        <w:rPr>
          <w:sz w:val="27"/>
          <w:szCs w:val="27"/>
        </w:rPr>
        <w:t>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за исключением случаев, предус</w:t>
      </w:r>
      <w:r w:rsidRPr="00F422AA">
        <w:rPr>
          <w:sz w:val="27"/>
          <w:szCs w:val="27"/>
        </w:rPr>
        <w:t>мотренных статьями 5.39, 5.63 настоящего Кодекса.</w:t>
      </w:r>
    </w:p>
    <w:p w:rsidR="00F422AA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 xml:space="preserve">Федеральным законом N 59-ФЗ </w:t>
      </w:r>
      <w:r>
        <w:rPr>
          <w:sz w:val="27"/>
          <w:szCs w:val="27"/>
        </w:rPr>
        <w:t xml:space="preserve">от 02.05.2006 «О порядке рассмотрения обращений граждан РФ» </w:t>
      </w:r>
      <w:r w:rsidRPr="00F422AA">
        <w:rPr>
          <w:sz w:val="27"/>
          <w:szCs w:val="27"/>
        </w:rPr>
        <w:t>установлен порядок рассмотрения обращений граждан государственными органами, органами местного самоуправлени</w:t>
      </w:r>
      <w:r w:rsidRPr="00F422AA">
        <w:rPr>
          <w:sz w:val="27"/>
          <w:szCs w:val="27"/>
        </w:rPr>
        <w:t>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</w:t>
      </w:r>
      <w:r w:rsidRPr="00F422AA">
        <w:rPr>
          <w:sz w:val="27"/>
          <w:szCs w:val="27"/>
        </w:rPr>
        <w:t>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 (ч.4 ст.1 ФЗ N 59-ФЗ).</w:t>
      </w:r>
    </w:p>
    <w:p w:rsidR="00F422AA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>К субъектам, которые обязаны рассма</w:t>
      </w:r>
      <w:r w:rsidRPr="00F422AA">
        <w:rPr>
          <w:sz w:val="27"/>
          <w:szCs w:val="27"/>
        </w:rPr>
        <w:t>тривать обращения, отнесены: государственные органы, органы местного самоуправления, должностные лица государственных органов, органов местного самоуправления, государственные и муниципальные учреждения, а также иные организации, на которые возложено осуще</w:t>
      </w:r>
      <w:r w:rsidRPr="00F422AA">
        <w:rPr>
          <w:sz w:val="27"/>
          <w:szCs w:val="27"/>
        </w:rPr>
        <w:t>ствление публично значимых функций, должностные лица государственных и муниципальных учреждений, иных организаций, на которые возложено осуществление публично значимых функций.</w:t>
      </w:r>
    </w:p>
    <w:p w:rsidR="00F422AA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>В постановлении Конституционного суда Российской Федерации от 18.07.2</w:t>
      </w:r>
      <w:r w:rsidRPr="00F422AA">
        <w:rPr>
          <w:sz w:val="27"/>
          <w:szCs w:val="27"/>
        </w:rPr>
        <w:t>012 N 19-П, обязанность по рассмотрению обращений граждан государственными и муниципальными учреждениями как организациями, осуществляющими социально-культурные или иные функции некоммерческого характера соответственно Российской Федерации, субъектов Росси</w:t>
      </w:r>
      <w:r w:rsidRPr="00F422AA">
        <w:rPr>
          <w:sz w:val="27"/>
          <w:szCs w:val="27"/>
        </w:rPr>
        <w:t>йской Федерации, муниципальных образований, предполагается постольку, поскольку на такие организации возложено исполнение государственных или муниципальных публично значимых функций в рамках компетенции создавшего их публично-правового образования.</w:t>
      </w:r>
    </w:p>
    <w:p w:rsid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  </w:t>
      </w:r>
      <w:r w:rsidRPr="00F422AA">
        <w:rPr>
          <w:sz w:val="27"/>
          <w:szCs w:val="27"/>
        </w:rPr>
        <w:t>Возможность вступать в диалог с субъектами, осуществляющими функции публичной власти, в целях отстаивания как индивидуального (частного), так и публичного интереса, связанного с поддержанием обеспечением законности конституционного правопорядка (обусло</w:t>
      </w:r>
      <w:r w:rsidRPr="00F422AA">
        <w:rPr>
          <w:sz w:val="27"/>
          <w:szCs w:val="27"/>
        </w:rPr>
        <w:t>вленная правом гражданина участвовать в предоставленных законом пределах в принятии и реализации решений, затрагивающих его интересы, и контроле за их исполнением), является неотъемлемой характеристикой нормативного содержания конституционных основ взаимоо</w:t>
      </w:r>
      <w:r w:rsidRPr="00F422AA">
        <w:rPr>
          <w:sz w:val="27"/>
          <w:szCs w:val="27"/>
        </w:rPr>
        <w:t>тношений личности с обществом и государством и элементом конституционных гарантий защиты прав личности всеми не противоречащими закону средствами.</w:t>
      </w:r>
    </w:p>
    <w:p w:rsidR="003A594D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F422AA">
        <w:rPr>
          <w:sz w:val="27"/>
          <w:szCs w:val="27"/>
        </w:rPr>
        <w:t xml:space="preserve">В определении от 27.06.2017 года N 1361-О Конституционный Суд Российской Федерации также указал, </w:t>
      </w:r>
      <w:r w:rsidRPr="00F422AA">
        <w:rPr>
          <w:sz w:val="27"/>
          <w:szCs w:val="27"/>
        </w:rPr>
        <w:t xml:space="preserve">что ч.4 ст.1 Закона N 59-ФЗ не позволяет распространять положения данного закона на гражданско-правовые отношения, </w:t>
      </w:r>
      <w:r w:rsidRPr="00F422AA">
        <w:rPr>
          <w:sz w:val="27"/>
          <w:szCs w:val="27"/>
        </w:rPr>
        <w:t>возникающие между гражданами и юридическими лицами, в том числе созданными публично-правовыми образованиями.</w:t>
      </w:r>
    </w:p>
    <w:p w:rsid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>К организациям, осущес</w:t>
      </w:r>
      <w:r w:rsidRPr="00F422AA">
        <w:rPr>
          <w:sz w:val="27"/>
          <w:szCs w:val="27"/>
        </w:rPr>
        <w:t>твляющим публично значимые функции относятся государственные муниципальные учреждения в сферах образования, здравоохранения, культуры, социальной защиты, занятости населения, физической культуры и спорта</w:t>
      </w:r>
      <w:r>
        <w:rPr>
          <w:sz w:val="27"/>
          <w:szCs w:val="27"/>
        </w:rPr>
        <w:t>, у</w:t>
      </w:r>
      <w:r w:rsidRPr="00F422AA">
        <w:rPr>
          <w:sz w:val="27"/>
          <w:szCs w:val="27"/>
        </w:rPr>
        <w:t>нитарные предприятия и другие организации, созданн</w:t>
      </w:r>
      <w:r w:rsidRPr="00F422AA">
        <w:rPr>
          <w:sz w:val="27"/>
          <w:szCs w:val="27"/>
        </w:rPr>
        <w:t>ые публично-правовыми образованиями для реализации полномочий государственной власти и местного самоуправления.</w:t>
      </w:r>
    </w:p>
    <w:p w:rsidR="003A594D" w:rsidRPr="00F422AA" w:rsidP="003A594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3A594D">
        <w:rPr>
          <w:sz w:val="27"/>
          <w:szCs w:val="27"/>
        </w:rPr>
        <w:t xml:space="preserve">Согласно Уставу АО «Газпром </w:t>
      </w:r>
      <w:r w:rsidRPr="003A594D">
        <w:rPr>
          <w:sz w:val="27"/>
          <w:szCs w:val="27"/>
        </w:rPr>
        <w:t>энегросбыт</w:t>
      </w:r>
      <w:r w:rsidRPr="003A594D">
        <w:rPr>
          <w:sz w:val="27"/>
          <w:szCs w:val="27"/>
        </w:rPr>
        <w:t xml:space="preserve"> Тюмень» является </w:t>
      </w:r>
      <w:r w:rsidR="00F469ED">
        <w:rPr>
          <w:sz w:val="27"/>
          <w:szCs w:val="27"/>
        </w:rPr>
        <w:t>корпоративной коммерческой организацией</w:t>
      </w:r>
      <w:r w:rsidRPr="003A594D">
        <w:rPr>
          <w:sz w:val="27"/>
          <w:szCs w:val="27"/>
        </w:rPr>
        <w:t>, основной целью деятельности которого</w:t>
      </w:r>
      <w:r w:rsidRPr="003A594D">
        <w:rPr>
          <w:sz w:val="27"/>
          <w:szCs w:val="27"/>
        </w:rPr>
        <w:t xml:space="preserve"> является </w:t>
      </w:r>
      <w:r w:rsidR="00F469ED">
        <w:rPr>
          <w:sz w:val="27"/>
          <w:szCs w:val="27"/>
        </w:rPr>
        <w:t>извлечение</w:t>
      </w:r>
      <w:r w:rsidRPr="003A594D">
        <w:rPr>
          <w:sz w:val="27"/>
          <w:szCs w:val="27"/>
        </w:rPr>
        <w:t xml:space="preserve"> прибыли путем осуществления различных видов деятельности.  </w:t>
      </w:r>
    </w:p>
    <w:p w:rsidR="003A594D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 xml:space="preserve">Основными видами деятельности АО </w:t>
      </w:r>
      <w:r>
        <w:rPr>
          <w:sz w:val="27"/>
          <w:szCs w:val="27"/>
        </w:rPr>
        <w:t xml:space="preserve">«Газпром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Тюмень», согласно </w:t>
      </w:r>
      <w:r>
        <w:rPr>
          <w:sz w:val="27"/>
          <w:szCs w:val="27"/>
        </w:rPr>
        <w:t>Выписке</w:t>
      </w:r>
      <w:r>
        <w:rPr>
          <w:sz w:val="27"/>
          <w:szCs w:val="27"/>
        </w:rPr>
        <w:t xml:space="preserve"> из ЕГРЮЛ, </w:t>
      </w:r>
      <w:r w:rsidRPr="00F422AA">
        <w:rPr>
          <w:sz w:val="27"/>
          <w:szCs w:val="27"/>
        </w:rPr>
        <w:t xml:space="preserve">являются </w:t>
      </w:r>
      <w:r>
        <w:rPr>
          <w:sz w:val="27"/>
          <w:szCs w:val="27"/>
        </w:rPr>
        <w:t xml:space="preserve">торговля </w:t>
      </w:r>
      <w:r w:rsidR="00F469ED">
        <w:rPr>
          <w:sz w:val="27"/>
          <w:szCs w:val="27"/>
        </w:rPr>
        <w:t>электроэнергией</w:t>
      </w:r>
      <w:r w:rsidRPr="00F422AA">
        <w:rPr>
          <w:sz w:val="27"/>
          <w:szCs w:val="27"/>
        </w:rPr>
        <w:t xml:space="preserve">. Кроме того, Общество оказывает услуги по </w:t>
      </w:r>
      <w:r>
        <w:rPr>
          <w:sz w:val="27"/>
          <w:szCs w:val="27"/>
        </w:rPr>
        <w:t>приему платежей физических лиц платежными агентами.</w:t>
      </w:r>
    </w:p>
    <w:p w:rsidR="00F422AA" w:rsidRPr="00F422AA" w:rsidP="003A594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Таким образом, </w:t>
      </w:r>
      <w:r w:rsidRPr="003A594D">
        <w:rPr>
          <w:sz w:val="27"/>
          <w:szCs w:val="27"/>
        </w:rPr>
        <w:t>АО «</w:t>
      </w:r>
      <w:r w:rsidRPr="003A594D">
        <w:rPr>
          <w:sz w:val="27"/>
          <w:szCs w:val="27"/>
        </w:rPr>
        <w:t>Газпромэнергосбыт</w:t>
      </w:r>
      <w:r w:rsidRPr="003A594D">
        <w:rPr>
          <w:sz w:val="27"/>
          <w:szCs w:val="27"/>
        </w:rPr>
        <w:t xml:space="preserve"> Тюмень»</w:t>
      </w:r>
      <w:r>
        <w:rPr>
          <w:sz w:val="27"/>
          <w:szCs w:val="27"/>
        </w:rPr>
        <w:t xml:space="preserve"> не обеспечивает осуществление полномочий органов местного самоуправления и не может расцениваться как созданное органам местного самоуправления юриди</w:t>
      </w:r>
      <w:r>
        <w:rPr>
          <w:sz w:val="27"/>
          <w:szCs w:val="27"/>
        </w:rPr>
        <w:t>ческое лиц, на которое возложены обязанности по рассмотрению обращений граждан.</w:t>
      </w:r>
      <w:r w:rsidRPr="003A594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957D23">
        <w:rPr>
          <w:sz w:val="27"/>
          <w:szCs w:val="27"/>
        </w:rPr>
        <w:t>В материалах дела с</w:t>
      </w:r>
      <w:r w:rsidRPr="00F422AA">
        <w:rPr>
          <w:sz w:val="27"/>
          <w:szCs w:val="27"/>
        </w:rPr>
        <w:t>ведени</w:t>
      </w:r>
      <w:r w:rsidR="00957D23">
        <w:rPr>
          <w:sz w:val="27"/>
          <w:szCs w:val="27"/>
        </w:rPr>
        <w:t>й</w:t>
      </w:r>
      <w:r w:rsidRPr="00F422AA">
        <w:rPr>
          <w:sz w:val="27"/>
          <w:szCs w:val="27"/>
        </w:rPr>
        <w:t xml:space="preserve"> о том, что АО </w:t>
      </w:r>
      <w:r>
        <w:rPr>
          <w:sz w:val="27"/>
          <w:szCs w:val="27"/>
        </w:rPr>
        <w:t>«</w:t>
      </w:r>
      <w:r>
        <w:rPr>
          <w:sz w:val="27"/>
          <w:szCs w:val="27"/>
        </w:rPr>
        <w:t>Газпромэнергосбыт</w:t>
      </w:r>
      <w:r>
        <w:rPr>
          <w:sz w:val="27"/>
          <w:szCs w:val="27"/>
        </w:rPr>
        <w:t xml:space="preserve"> Тюмень»</w:t>
      </w:r>
      <w:r w:rsidRPr="00F422AA">
        <w:rPr>
          <w:sz w:val="27"/>
          <w:szCs w:val="27"/>
        </w:rPr>
        <w:t xml:space="preserve"> относится к организациям, осуществляющим публично-значимые функции</w:t>
      </w:r>
      <w:r w:rsidR="00957D23">
        <w:rPr>
          <w:sz w:val="27"/>
          <w:szCs w:val="27"/>
        </w:rPr>
        <w:t>, не имеется.</w:t>
      </w:r>
    </w:p>
    <w:p w:rsidR="00F422AA" w:rsidRPr="00F422AA" w:rsidP="00F422A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F422AA">
        <w:rPr>
          <w:sz w:val="27"/>
          <w:szCs w:val="27"/>
        </w:rPr>
        <w:t>Отношения между А</w:t>
      </w:r>
      <w:r w:rsidRPr="00F422AA">
        <w:rPr>
          <w:sz w:val="27"/>
          <w:szCs w:val="27"/>
        </w:rPr>
        <w:t xml:space="preserve">О </w:t>
      </w:r>
      <w:r>
        <w:rPr>
          <w:sz w:val="27"/>
          <w:szCs w:val="27"/>
        </w:rPr>
        <w:t xml:space="preserve">«Газпром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</w:t>
      </w:r>
      <w:r w:rsidRPr="00F422AA">
        <w:rPr>
          <w:sz w:val="27"/>
          <w:szCs w:val="27"/>
        </w:rPr>
        <w:t xml:space="preserve"> и </w:t>
      </w:r>
      <w:r>
        <w:rPr>
          <w:sz w:val="27"/>
          <w:szCs w:val="27"/>
        </w:rPr>
        <w:t>Б</w:t>
      </w:r>
      <w:r>
        <w:rPr>
          <w:sz w:val="27"/>
          <w:szCs w:val="27"/>
        </w:rPr>
        <w:t>.</w:t>
      </w:r>
      <w:r w:rsidRPr="00F422AA">
        <w:rPr>
          <w:sz w:val="27"/>
          <w:szCs w:val="27"/>
        </w:rPr>
        <w:t xml:space="preserve"> являются гражданско-правовыми и не свидетельствуют об осуществлении АО </w:t>
      </w:r>
      <w:r>
        <w:rPr>
          <w:sz w:val="27"/>
          <w:szCs w:val="27"/>
        </w:rPr>
        <w:t xml:space="preserve">Газпром </w:t>
      </w:r>
      <w:r>
        <w:rPr>
          <w:sz w:val="27"/>
          <w:szCs w:val="27"/>
        </w:rPr>
        <w:t>энергосбыт</w:t>
      </w:r>
      <w:r>
        <w:rPr>
          <w:sz w:val="27"/>
          <w:szCs w:val="27"/>
        </w:rPr>
        <w:t xml:space="preserve"> Тюмень»</w:t>
      </w:r>
      <w:r w:rsidRPr="00F422AA">
        <w:rPr>
          <w:sz w:val="27"/>
          <w:szCs w:val="27"/>
        </w:rPr>
        <w:t xml:space="preserve"> публично значимых функций, следовательно, требования Федерального закона от 02.05.2006 N 59-ФЗ "О порядке расс</w:t>
      </w:r>
      <w:r w:rsidRPr="00F422AA">
        <w:rPr>
          <w:sz w:val="27"/>
          <w:szCs w:val="27"/>
        </w:rPr>
        <w:t xml:space="preserve">мотрения обращения граждан Российской Федерации" на них не распространяется, а значит в действиях </w:t>
      </w:r>
      <w:r w:rsidRPr="00B73656">
        <w:rPr>
          <w:sz w:val="27"/>
          <w:szCs w:val="27"/>
        </w:rPr>
        <w:t xml:space="preserve">начальника Нефтеюганского отделения филиала АО «Газпром </w:t>
      </w:r>
      <w:r w:rsidRPr="00B73656">
        <w:rPr>
          <w:sz w:val="27"/>
          <w:szCs w:val="27"/>
        </w:rPr>
        <w:t>энергосбыт</w:t>
      </w:r>
      <w:r w:rsidRPr="00B73656">
        <w:rPr>
          <w:sz w:val="27"/>
          <w:szCs w:val="27"/>
        </w:rPr>
        <w:t xml:space="preserve"> Тюмень» Нагибина О.И. </w:t>
      </w:r>
      <w:r w:rsidRPr="00F422AA">
        <w:rPr>
          <w:sz w:val="27"/>
          <w:szCs w:val="27"/>
        </w:rPr>
        <w:t>отсутствует состав административного правонарушения, предусмотренного</w:t>
      </w:r>
      <w:r w:rsidRPr="00F422AA">
        <w:rPr>
          <w:sz w:val="27"/>
          <w:szCs w:val="27"/>
        </w:rPr>
        <w:t xml:space="preserve"> ст.5.59 КоАП РФ.</w:t>
      </w:r>
    </w:p>
    <w:p w:rsidR="00957D23" w:rsidRPr="00957D23" w:rsidP="00957D2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957D23">
        <w:rPr>
          <w:sz w:val="27"/>
          <w:szCs w:val="27"/>
        </w:rPr>
        <w:t>В соответствии с п. 2 ч. 1 ст. 24.5 Кодекса Российской Федерации об административных правонарушениях, производство по делу об административном правонарушении не может быть начато, а начатое производство подлежит прекращению при о</w:t>
      </w:r>
      <w:r w:rsidRPr="00957D23">
        <w:rPr>
          <w:sz w:val="27"/>
          <w:szCs w:val="27"/>
        </w:rPr>
        <w:t>тсутствии состава административного правонарушения.</w:t>
      </w:r>
    </w:p>
    <w:p w:rsidR="00957D23" w:rsidRPr="00957D23" w:rsidP="00957D2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957D23">
        <w:rPr>
          <w:sz w:val="27"/>
          <w:szCs w:val="27"/>
        </w:rPr>
        <w:t xml:space="preserve">При указанных обстоятельствах мировой судья приходит к выводу, что дело об административном правонарушении, предусмотренное ст. 5.59 Кодекса РФ об административных правонарушениях, в отношении </w:t>
      </w:r>
      <w:r>
        <w:rPr>
          <w:sz w:val="27"/>
          <w:szCs w:val="27"/>
        </w:rPr>
        <w:t>Нагибиной О.И.</w:t>
      </w:r>
      <w:r w:rsidRPr="00957D23">
        <w:rPr>
          <w:sz w:val="27"/>
          <w:szCs w:val="27"/>
        </w:rPr>
        <w:t xml:space="preserve"> подлежит прекращению по основаниям п. 2 ч. 1 ст. 24.5 Кодекса РФ об административных правонарушениях.</w:t>
      </w:r>
    </w:p>
    <w:p w:rsidR="00196F6A" w:rsidRPr="00957D23" w:rsidP="00957D2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957D23">
        <w:rPr>
          <w:sz w:val="27"/>
          <w:szCs w:val="27"/>
        </w:rPr>
        <w:t xml:space="preserve">На основании п. 2 ч. 1 ст. 24.5 Кодекса Российской Федерации об административных правонарушениях и руководствуясь п. 2 ч. 1 ст. </w:t>
      </w:r>
      <w:r w:rsidRPr="00957D23">
        <w:rPr>
          <w:sz w:val="27"/>
          <w:szCs w:val="27"/>
        </w:rPr>
        <w:t>29.9 Кодекса Российской Федерации об административных правонарушениях, мировой судья</w:t>
      </w:r>
    </w:p>
    <w:p w:rsidR="00957D23" w:rsidRPr="00957D23" w:rsidP="00957D23">
      <w:pPr>
        <w:jc w:val="both"/>
        <w:rPr>
          <w:sz w:val="27"/>
          <w:szCs w:val="27"/>
        </w:rPr>
      </w:pPr>
    </w:p>
    <w:p w:rsidR="00957D23" w:rsidRPr="00957D23" w:rsidP="005C7712">
      <w:pPr>
        <w:jc w:val="center"/>
        <w:rPr>
          <w:sz w:val="27"/>
          <w:szCs w:val="27"/>
        </w:rPr>
      </w:pPr>
      <w:r w:rsidRPr="00957D23">
        <w:rPr>
          <w:sz w:val="27"/>
          <w:szCs w:val="27"/>
        </w:rPr>
        <w:t>ПОСТАНОВИЛ:</w:t>
      </w:r>
    </w:p>
    <w:p w:rsidR="000E14EA" w:rsidRPr="00957D23" w:rsidP="00957D2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Pr="00957D23">
        <w:rPr>
          <w:sz w:val="27"/>
          <w:szCs w:val="27"/>
        </w:rPr>
        <w:t xml:space="preserve">Прекратить производство по делу об административном правонарушении, предусмотренного статьей 5.59 Кодекса Российской Федерации об </w:t>
      </w:r>
      <w:r w:rsidRPr="00957D23">
        <w:rPr>
          <w:sz w:val="27"/>
          <w:szCs w:val="27"/>
        </w:rPr>
        <w:t xml:space="preserve">административных правонарушениях, в отношении начальника Нефтеюганского отделения филиала АО «Газпром </w:t>
      </w:r>
      <w:r w:rsidRPr="00957D23">
        <w:rPr>
          <w:sz w:val="27"/>
          <w:szCs w:val="27"/>
        </w:rPr>
        <w:t>энергосбыт</w:t>
      </w:r>
      <w:r w:rsidRPr="00957D23">
        <w:rPr>
          <w:sz w:val="27"/>
          <w:szCs w:val="27"/>
        </w:rPr>
        <w:t xml:space="preserve"> Тюмень» Нагибиной О</w:t>
      </w:r>
      <w:r>
        <w:rPr>
          <w:sz w:val="27"/>
          <w:szCs w:val="27"/>
        </w:rPr>
        <w:t>.</w:t>
      </w:r>
      <w:r>
        <w:rPr>
          <w:sz w:val="27"/>
          <w:szCs w:val="27"/>
        </w:rPr>
        <w:t xml:space="preserve">И. </w:t>
      </w:r>
      <w:r w:rsidRPr="00957D23">
        <w:rPr>
          <w:sz w:val="27"/>
          <w:szCs w:val="27"/>
        </w:rPr>
        <w:t xml:space="preserve">на основании пункта 2 части 1 статьи 24.5 Кодекса Российской Федерации об </w:t>
      </w:r>
      <w:r w:rsidRPr="00957D23">
        <w:rPr>
          <w:sz w:val="27"/>
          <w:szCs w:val="27"/>
        </w:rPr>
        <w:t xml:space="preserve">административных правонарушениях в </w:t>
      </w:r>
      <w:r w:rsidRPr="00957D23">
        <w:rPr>
          <w:sz w:val="27"/>
          <w:szCs w:val="27"/>
        </w:rPr>
        <w:t>связи с отсутствием состава административного правонарушения.</w:t>
      </w:r>
      <w:r>
        <w:rPr>
          <w:sz w:val="27"/>
          <w:szCs w:val="27"/>
        </w:rPr>
        <w:t xml:space="preserve">  </w:t>
      </w:r>
    </w:p>
    <w:p w:rsidR="000E14EA" w:rsidRPr="004459FD" w:rsidP="00EC450E">
      <w:pPr>
        <w:pStyle w:val="BodyText"/>
        <w:ind w:firstLine="567"/>
        <w:rPr>
          <w:sz w:val="27"/>
          <w:szCs w:val="27"/>
        </w:rPr>
      </w:pPr>
      <w:r w:rsidRPr="004459FD">
        <w:rPr>
          <w:sz w:val="27"/>
          <w:szCs w:val="27"/>
        </w:rPr>
        <w:t xml:space="preserve">Постановление может быть обжаловано в </w:t>
      </w:r>
      <w:r w:rsidRPr="004459FD">
        <w:rPr>
          <w:sz w:val="27"/>
          <w:szCs w:val="27"/>
        </w:rPr>
        <w:t>Нефтеюганский</w:t>
      </w:r>
      <w:r w:rsidRPr="004459FD">
        <w:rPr>
          <w:sz w:val="27"/>
          <w:szCs w:val="27"/>
        </w:rPr>
        <w:t xml:space="preserve"> районный суд, в течение десяти суток со дня получения копии постановления, </w:t>
      </w:r>
      <w:r w:rsidRPr="004459FD">
        <w:rPr>
          <w:sz w:val="27"/>
          <w:szCs w:val="27"/>
        </w:rPr>
        <w:t>через мирового судью</w:t>
      </w:r>
      <w:r w:rsidRPr="004459FD">
        <w:rPr>
          <w:sz w:val="27"/>
          <w:szCs w:val="27"/>
        </w:rPr>
        <w:t>. В этот же срок постановление мо</w:t>
      </w:r>
      <w:r w:rsidRPr="004459FD">
        <w:rPr>
          <w:sz w:val="27"/>
          <w:szCs w:val="27"/>
        </w:rPr>
        <w:t>жет быть опр</w:t>
      </w:r>
      <w:r w:rsidRPr="004459FD">
        <w:rPr>
          <w:sz w:val="27"/>
          <w:szCs w:val="27"/>
        </w:rPr>
        <w:t>отестовано прокурором.</w:t>
      </w:r>
    </w:p>
    <w:p w:rsidR="000E14EA" w:rsidRPr="004459FD" w:rsidP="00EC450E">
      <w:pPr>
        <w:jc w:val="both"/>
        <w:rPr>
          <w:b/>
          <w:sz w:val="27"/>
          <w:szCs w:val="27"/>
        </w:rPr>
      </w:pPr>
    </w:p>
    <w:p w:rsidR="00F9436C" w:rsidRPr="004459FD" w:rsidP="00EC450E">
      <w:pPr>
        <w:jc w:val="both"/>
        <w:rPr>
          <w:b/>
          <w:sz w:val="27"/>
          <w:szCs w:val="27"/>
        </w:rPr>
      </w:pPr>
    </w:p>
    <w:p w:rsidR="000E14EA" w:rsidRPr="004459FD" w:rsidP="005C7712">
      <w:pPr>
        <w:rPr>
          <w:sz w:val="27"/>
          <w:szCs w:val="27"/>
        </w:rPr>
      </w:pPr>
      <w:r w:rsidRPr="004459FD">
        <w:rPr>
          <w:sz w:val="27"/>
          <w:szCs w:val="27"/>
        </w:rPr>
        <w:t xml:space="preserve">            </w:t>
      </w:r>
      <w:r w:rsidRPr="004459FD" w:rsidR="00F9436C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         </w:t>
      </w:r>
      <w:r w:rsidRPr="004459FD">
        <w:rPr>
          <w:sz w:val="27"/>
          <w:szCs w:val="27"/>
        </w:rPr>
        <w:t xml:space="preserve">Мировой </w:t>
      </w:r>
      <w:r w:rsidRPr="004459FD">
        <w:rPr>
          <w:sz w:val="27"/>
          <w:szCs w:val="27"/>
        </w:rPr>
        <w:t>судья:</w:t>
      </w:r>
      <w:r w:rsidRPr="004459FD">
        <w:rPr>
          <w:sz w:val="27"/>
          <w:szCs w:val="27"/>
        </w:rPr>
        <w:t xml:space="preserve"> </w:t>
      </w:r>
      <w:r w:rsidRPr="004459FD">
        <w:rPr>
          <w:sz w:val="27"/>
          <w:szCs w:val="27"/>
        </w:rPr>
        <w:t xml:space="preserve">  </w:t>
      </w:r>
      <w:r w:rsidRPr="004459FD">
        <w:rPr>
          <w:sz w:val="27"/>
          <w:szCs w:val="27"/>
        </w:rPr>
        <w:t xml:space="preserve">                                 </w:t>
      </w:r>
      <w:r w:rsidRPr="004459FD" w:rsidR="0080506E">
        <w:rPr>
          <w:sz w:val="27"/>
          <w:szCs w:val="27"/>
        </w:rPr>
        <w:t>Е.З.</w:t>
      </w:r>
      <w:r>
        <w:rPr>
          <w:sz w:val="27"/>
          <w:szCs w:val="27"/>
        </w:rPr>
        <w:t xml:space="preserve"> </w:t>
      </w:r>
      <w:r w:rsidRPr="004459FD" w:rsidR="0080506E">
        <w:rPr>
          <w:sz w:val="27"/>
          <w:szCs w:val="27"/>
        </w:rPr>
        <w:t>Бушкова</w:t>
      </w:r>
    </w:p>
    <w:p w:rsidR="00D97FA7" w:rsidRPr="004459FD" w:rsidP="00EC450E">
      <w:pPr>
        <w:jc w:val="both"/>
        <w:rPr>
          <w:sz w:val="27"/>
          <w:szCs w:val="27"/>
        </w:rPr>
      </w:pPr>
    </w:p>
    <w:p w:rsidR="00F9436C" w:rsidRPr="004459FD" w:rsidP="00EC450E">
      <w:pPr>
        <w:jc w:val="both"/>
        <w:rPr>
          <w:sz w:val="27"/>
          <w:szCs w:val="27"/>
        </w:rPr>
      </w:pPr>
    </w:p>
    <w:p w:rsidR="000075AB" w:rsidRPr="004459FD" w:rsidP="005C7712">
      <w:pPr>
        <w:jc w:val="both"/>
        <w:rPr>
          <w:sz w:val="27"/>
          <w:szCs w:val="27"/>
        </w:rPr>
      </w:pPr>
      <w:r w:rsidRPr="004459FD">
        <w:rPr>
          <w:sz w:val="27"/>
          <w:szCs w:val="27"/>
        </w:rPr>
        <w:t xml:space="preserve"> </w:t>
      </w:r>
    </w:p>
    <w:sectPr w:rsidSect="00F9436C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EA"/>
    <w:rsid w:val="000075AB"/>
    <w:rsid w:val="000124FE"/>
    <w:rsid w:val="0002787A"/>
    <w:rsid w:val="00064B43"/>
    <w:rsid w:val="000A68BC"/>
    <w:rsid w:val="000D6B11"/>
    <w:rsid w:val="000E14EA"/>
    <w:rsid w:val="0014445D"/>
    <w:rsid w:val="00160F82"/>
    <w:rsid w:val="00180AF2"/>
    <w:rsid w:val="00185A35"/>
    <w:rsid w:val="00185D4F"/>
    <w:rsid w:val="00196F6A"/>
    <w:rsid w:val="00221A61"/>
    <w:rsid w:val="0022516D"/>
    <w:rsid w:val="0023743D"/>
    <w:rsid w:val="00253FEB"/>
    <w:rsid w:val="002555C5"/>
    <w:rsid w:val="00256456"/>
    <w:rsid w:val="0026269A"/>
    <w:rsid w:val="002721FD"/>
    <w:rsid w:val="002A620B"/>
    <w:rsid w:val="002D43AA"/>
    <w:rsid w:val="002E1371"/>
    <w:rsid w:val="00307191"/>
    <w:rsid w:val="0034479D"/>
    <w:rsid w:val="00347177"/>
    <w:rsid w:val="00355D84"/>
    <w:rsid w:val="003A594D"/>
    <w:rsid w:val="003E281A"/>
    <w:rsid w:val="00410FEB"/>
    <w:rsid w:val="00412CC4"/>
    <w:rsid w:val="00423DCD"/>
    <w:rsid w:val="0043275E"/>
    <w:rsid w:val="004418CC"/>
    <w:rsid w:val="004459FD"/>
    <w:rsid w:val="00456B8F"/>
    <w:rsid w:val="00482AA8"/>
    <w:rsid w:val="00484740"/>
    <w:rsid w:val="004A3C55"/>
    <w:rsid w:val="004F4095"/>
    <w:rsid w:val="004F617A"/>
    <w:rsid w:val="00504539"/>
    <w:rsid w:val="00544153"/>
    <w:rsid w:val="00587C1A"/>
    <w:rsid w:val="0059019C"/>
    <w:rsid w:val="005C0C5E"/>
    <w:rsid w:val="005C1583"/>
    <w:rsid w:val="005C7712"/>
    <w:rsid w:val="005D0D0B"/>
    <w:rsid w:val="006029A5"/>
    <w:rsid w:val="00613AF8"/>
    <w:rsid w:val="00635019"/>
    <w:rsid w:val="00636142"/>
    <w:rsid w:val="0064169C"/>
    <w:rsid w:val="00691E50"/>
    <w:rsid w:val="006A51D3"/>
    <w:rsid w:val="006B654A"/>
    <w:rsid w:val="006B6D5B"/>
    <w:rsid w:val="006C68A1"/>
    <w:rsid w:val="006F0842"/>
    <w:rsid w:val="00711359"/>
    <w:rsid w:val="00712BC1"/>
    <w:rsid w:val="00734C8C"/>
    <w:rsid w:val="00735E5A"/>
    <w:rsid w:val="00745786"/>
    <w:rsid w:val="0074580A"/>
    <w:rsid w:val="007617DA"/>
    <w:rsid w:val="00792E1B"/>
    <w:rsid w:val="007C6037"/>
    <w:rsid w:val="007D043D"/>
    <w:rsid w:val="007D6538"/>
    <w:rsid w:val="007E6DB4"/>
    <w:rsid w:val="0080506E"/>
    <w:rsid w:val="0081148F"/>
    <w:rsid w:val="00821DEA"/>
    <w:rsid w:val="00840F9D"/>
    <w:rsid w:val="008674DF"/>
    <w:rsid w:val="008D01EA"/>
    <w:rsid w:val="008E31DE"/>
    <w:rsid w:val="008E3ADA"/>
    <w:rsid w:val="008F2A93"/>
    <w:rsid w:val="008F32A5"/>
    <w:rsid w:val="008F37A7"/>
    <w:rsid w:val="00915AEB"/>
    <w:rsid w:val="00957D23"/>
    <w:rsid w:val="009673E4"/>
    <w:rsid w:val="009879B3"/>
    <w:rsid w:val="009D3AA3"/>
    <w:rsid w:val="00A0437B"/>
    <w:rsid w:val="00A06F78"/>
    <w:rsid w:val="00A07D37"/>
    <w:rsid w:val="00A427CF"/>
    <w:rsid w:val="00A42C7A"/>
    <w:rsid w:val="00A54E4A"/>
    <w:rsid w:val="00A7093F"/>
    <w:rsid w:val="00A86E80"/>
    <w:rsid w:val="00AD131E"/>
    <w:rsid w:val="00AE24A2"/>
    <w:rsid w:val="00B01AF4"/>
    <w:rsid w:val="00B24079"/>
    <w:rsid w:val="00B73656"/>
    <w:rsid w:val="00BB0400"/>
    <w:rsid w:val="00BD0ED6"/>
    <w:rsid w:val="00BE0532"/>
    <w:rsid w:val="00C312CD"/>
    <w:rsid w:val="00C43A8D"/>
    <w:rsid w:val="00C85F55"/>
    <w:rsid w:val="00CA7CCA"/>
    <w:rsid w:val="00D20668"/>
    <w:rsid w:val="00D348A6"/>
    <w:rsid w:val="00D80759"/>
    <w:rsid w:val="00D832B7"/>
    <w:rsid w:val="00D909EF"/>
    <w:rsid w:val="00D932C0"/>
    <w:rsid w:val="00D97FA7"/>
    <w:rsid w:val="00DC4729"/>
    <w:rsid w:val="00E12C86"/>
    <w:rsid w:val="00E716F2"/>
    <w:rsid w:val="00E96C1F"/>
    <w:rsid w:val="00EA2E32"/>
    <w:rsid w:val="00EB47F3"/>
    <w:rsid w:val="00EC450E"/>
    <w:rsid w:val="00EE4335"/>
    <w:rsid w:val="00F035B6"/>
    <w:rsid w:val="00F422AA"/>
    <w:rsid w:val="00F469ED"/>
    <w:rsid w:val="00F55AAE"/>
    <w:rsid w:val="00F60731"/>
    <w:rsid w:val="00F9436C"/>
    <w:rsid w:val="00FA234F"/>
    <w:rsid w:val="00FB4254"/>
    <w:rsid w:val="00FC2BE8"/>
    <w:rsid w:val="00FD1CE9"/>
    <w:rsid w:val="00FF766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7915F3-82AE-4548-8D58-373DC3A2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0E14EA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E14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E14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0">
    <w:name w:val="Цветовое выделение"/>
    <w:uiPriority w:val="99"/>
    <w:rsid w:val="004A3C55"/>
    <w:rPr>
      <w:b/>
      <w:bCs/>
      <w:color w:val="26282F"/>
    </w:rPr>
  </w:style>
  <w:style w:type="paragraph" w:styleId="BalloonText">
    <w:name w:val="Balloon Text"/>
    <w:basedOn w:val="Normal"/>
    <w:link w:val="a1"/>
    <w:uiPriority w:val="99"/>
    <w:semiHidden/>
    <w:unhideWhenUsed/>
    <w:rsid w:val="00D97FA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7FA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DC472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C4729"/>
    <w:pPr>
      <w:widowControl w:val="0"/>
      <w:shd w:val="clear" w:color="auto" w:fill="FFFFFF"/>
      <w:spacing w:before="60" w:after="360" w:line="0" w:lineRule="atLeast"/>
    </w:pPr>
    <w:rPr>
      <w:sz w:val="28"/>
      <w:szCs w:val="28"/>
      <w:lang w:eastAsia="en-US"/>
    </w:rPr>
  </w:style>
  <w:style w:type="character" w:customStyle="1" w:styleId="2FranklinGothicHeavy11pt">
    <w:name w:val="Основной текст (2) + Franklin Gothic Heavy;11 pt;Курсив"/>
    <w:basedOn w:val="2"/>
    <w:rsid w:val="00DC472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13pt1pt66">
    <w:name w:val="Основной текст (2) + 13 pt;Интервал 1 pt;Масштаб 66%"/>
    <w:basedOn w:val="2"/>
    <w:rsid w:val="00484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66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styleId="Hyperlink">
    <w:name w:val="Hyperlink"/>
    <w:uiPriority w:val="99"/>
    <w:unhideWhenUsed/>
    <w:rsid w:val="00840F9D"/>
    <w:rPr>
      <w:color w:val="3C5F87"/>
      <w:u w:val="single"/>
    </w:rPr>
  </w:style>
  <w:style w:type="character" w:customStyle="1" w:styleId="cnsl">
    <w:name w:val="cnsl"/>
    <w:basedOn w:val="DefaultParagraphFont"/>
    <w:rsid w:val="008D01EA"/>
  </w:style>
  <w:style w:type="paragraph" w:styleId="BodyTextIndent">
    <w:name w:val="Body Text Indent"/>
    <w:basedOn w:val="Normal"/>
    <w:link w:val="a2"/>
    <w:uiPriority w:val="99"/>
    <w:unhideWhenUsed/>
    <w:rsid w:val="00A86E80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A86E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3"/>
    <w:uiPriority w:val="99"/>
    <w:unhideWhenUsed/>
    <w:rsid w:val="000D6B11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0D6B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0D6B1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0D6B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